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C1144" w:rsidRDefault="00000000">
      <w:pPr>
        <w:pStyle w:val="1"/>
        <w:jc w:val="center"/>
        <w:rPr>
          <w:rFonts w:ascii="宋体" w:eastAsia="宋体" w:hAnsi="宋体" w:cs="宋体" w:hint="eastAsia"/>
          <w:kern w:val="0"/>
          <w:sz w:val="24"/>
          <w:szCs w:val="24"/>
        </w:rPr>
      </w:pPr>
      <w:bookmarkStart w:id="0" w:name="OLE_LINK2"/>
      <w:r>
        <w:t>云四库智能问答系统</w:t>
      </w:r>
      <w:r>
        <w:rPr>
          <w:rFonts w:hint="eastAsia"/>
        </w:rPr>
        <w:t>简介</w:t>
      </w:r>
    </w:p>
    <w:bookmarkEnd w:id="0"/>
    <w:p w:rsidR="009C1144" w:rsidRDefault="00000000">
      <w:pPr>
        <w:widowControl/>
        <w:spacing w:before="120" w:after="240" w:line="420" w:lineRule="atLeast"/>
        <w:ind w:firstLine="480"/>
        <w:jc w:val="left"/>
        <w:rPr>
          <w:rFonts w:ascii="宋体" w:eastAsia="宋体" w:hAnsi="宋体" w:cs="宋体" w:hint="eastAsia"/>
          <w:kern w:val="0"/>
          <w:sz w:val="24"/>
          <w:szCs w:val="24"/>
        </w:rPr>
      </w:pPr>
      <w:r>
        <w:rPr>
          <w:rFonts w:ascii="宋体" w:eastAsia="宋体" w:hAnsi="宋体" w:cs="宋体" w:hint="eastAsia"/>
          <w:kern w:val="0"/>
          <w:sz w:val="24"/>
          <w:szCs w:val="24"/>
        </w:rPr>
        <w:t>云四库智能问答系统(</w:t>
      </w:r>
      <w:hyperlink r:id="rId7" w:tgtFrame="/Users/wangyongpan/Documents\x/_blank" w:history="1">
        <w:r>
          <w:rPr>
            <w:rFonts w:ascii="宋体" w:eastAsia="宋体" w:hAnsi="宋体" w:cs="宋体"/>
            <w:kern w:val="0"/>
            <w:sz w:val="24"/>
            <w:szCs w:val="24"/>
          </w:rPr>
          <w:t>https://www.aiyskqa.cn)是一个专注于人文领域的智能知识服务平台，由浙江大学数字人文研究中心与杭州云四库科技有限公司强强联手打造，于2024年8月12日正式投入使用。</w:t>
        </w:r>
      </w:hyperlink>
    </w:p>
    <w:p w:rsidR="009C1144" w:rsidRDefault="00000000">
      <w:pPr>
        <w:widowControl/>
        <w:ind w:firstLine="420"/>
        <w:jc w:val="left"/>
        <w:rPr>
          <w:rFonts w:ascii="宋体" w:eastAsia="宋体" w:hAnsi="宋体" w:cs="宋体" w:hint="eastAsia"/>
          <w:kern w:val="0"/>
          <w:sz w:val="24"/>
          <w:szCs w:val="24"/>
        </w:rPr>
      </w:pPr>
      <w:r>
        <w:rPr>
          <w:rFonts w:ascii="宋体" w:eastAsia="宋体" w:hAnsi="宋体" w:cs="宋体"/>
          <w:kern w:val="0"/>
          <w:sz w:val="24"/>
          <w:szCs w:val="24"/>
        </w:rPr>
        <w:t>该系统基于</w:t>
      </w:r>
      <w:r>
        <w:rPr>
          <w:rFonts w:ascii="宋体" w:eastAsia="宋体" w:hAnsi="宋体" w:cs="宋体"/>
          <w:b/>
          <w:bCs/>
          <w:kern w:val="0"/>
          <w:sz w:val="24"/>
          <w:szCs w:val="24"/>
        </w:rPr>
        <w:t>DeepSeek-</w:t>
      </w:r>
      <w:r>
        <w:rPr>
          <w:rFonts w:ascii="宋体" w:eastAsia="宋体" w:hAnsi="宋体" w:cs="宋体" w:hint="eastAsia"/>
          <w:b/>
          <w:bCs/>
          <w:kern w:val="0"/>
          <w:sz w:val="24"/>
          <w:szCs w:val="24"/>
        </w:rPr>
        <w:t>r</w:t>
      </w:r>
      <w:r>
        <w:rPr>
          <w:rFonts w:ascii="宋体" w:eastAsia="宋体" w:hAnsi="宋体" w:cs="宋体"/>
          <w:b/>
          <w:bCs/>
          <w:kern w:val="0"/>
          <w:sz w:val="24"/>
          <w:szCs w:val="24"/>
        </w:rPr>
        <w:t>1</w:t>
      </w:r>
      <w:r>
        <w:rPr>
          <w:rFonts w:ascii="宋体" w:eastAsia="宋体" w:hAnsi="宋体" w:cs="宋体"/>
          <w:kern w:val="0"/>
          <w:sz w:val="24"/>
          <w:szCs w:val="24"/>
        </w:rPr>
        <w:t>、</w:t>
      </w:r>
      <w:r>
        <w:rPr>
          <w:rFonts w:ascii="宋体" w:eastAsia="宋体" w:hAnsi="宋体" w:cs="宋体"/>
          <w:b/>
          <w:bCs/>
          <w:kern w:val="0"/>
          <w:sz w:val="24"/>
          <w:szCs w:val="24"/>
        </w:rPr>
        <w:t>DeepSeek-v3</w:t>
      </w:r>
      <w:r>
        <w:rPr>
          <w:rFonts w:ascii="宋体" w:eastAsia="宋体" w:hAnsi="宋体" w:cs="宋体"/>
          <w:kern w:val="0"/>
          <w:sz w:val="24"/>
          <w:szCs w:val="24"/>
        </w:rPr>
        <w:t>以及阿里通</w:t>
      </w:r>
      <w:proofErr w:type="gramStart"/>
      <w:r>
        <w:rPr>
          <w:rFonts w:ascii="宋体" w:eastAsia="宋体" w:hAnsi="宋体" w:cs="宋体"/>
          <w:kern w:val="0"/>
          <w:sz w:val="24"/>
          <w:szCs w:val="24"/>
        </w:rPr>
        <w:t>义千问</w:t>
      </w:r>
      <w:proofErr w:type="gramEnd"/>
      <w:r>
        <w:rPr>
          <w:rFonts w:ascii="宋体" w:eastAsia="宋体" w:hAnsi="宋体" w:cs="宋体"/>
          <w:kern w:val="0"/>
          <w:sz w:val="24"/>
          <w:szCs w:val="24"/>
        </w:rPr>
        <w:t>系列（</w:t>
      </w:r>
      <w:r>
        <w:rPr>
          <w:rFonts w:ascii="宋体" w:eastAsia="宋体" w:hAnsi="宋体" w:cs="宋体"/>
          <w:b/>
          <w:bCs/>
          <w:kern w:val="0"/>
          <w:sz w:val="24"/>
          <w:szCs w:val="24"/>
        </w:rPr>
        <w:t>Qwen-72b</w:t>
      </w:r>
      <w:r>
        <w:rPr>
          <w:rFonts w:ascii="宋体" w:eastAsia="宋体" w:hAnsi="宋体" w:cs="宋体"/>
          <w:kern w:val="0"/>
          <w:sz w:val="24"/>
          <w:szCs w:val="24"/>
        </w:rPr>
        <w:t>、</w:t>
      </w:r>
      <w:r>
        <w:rPr>
          <w:rFonts w:ascii="宋体" w:eastAsia="宋体" w:hAnsi="宋体" w:cs="宋体"/>
          <w:b/>
          <w:bCs/>
          <w:kern w:val="0"/>
          <w:sz w:val="24"/>
          <w:szCs w:val="24"/>
        </w:rPr>
        <w:t>Qwen-Plus</w:t>
      </w:r>
      <w:r>
        <w:rPr>
          <w:rFonts w:ascii="宋体" w:eastAsia="宋体" w:hAnsi="宋体" w:cs="宋体"/>
          <w:kern w:val="0"/>
          <w:sz w:val="24"/>
          <w:szCs w:val="24"/>
        </w:rPr>
        <w:t>、</w:t>
      </w:r>
      <w:r>
        <w:rPr>
          <w:rFonts w:ascii="宋体" w:eastAsia="宋体" w:hAnsi="宋体" w:cs="宋体"/>
          <w:b/>
          <w:bCs/>
          <w:kern w:val="0"/>
          <w:sz w:val="24"/>
          <w:szCs w:val="24"/>
        </w:rPr>
        <w:t>Qwen-Max</w:t>
      </w:r>
      <w:r>
        <w:rPr>
          <w:rFonts w:ascii="宋体" w:eastAsia="宋体" w:hAnsi="宋体" w:cs="宋体"/>
          <w:kern w:val="0"/>
          <w:sz w:val="24"/>
          <w:szCs w:val="24"/>
        </w:rPr>
        <w:t>）等前沿大语言模型，</w:t>
      </w:r>
      <w:r>
        <w:rPr>
          <w:rFonts w:ascii="宋体" w:eastAsia="宋体" w:hAnsi="宋体" w:cs="宋体" w:hint="eastAsia"/>
          <w:kern w:val="0"/>
          <w:sz w:val="24"/>
          <w:szCs w:val="24"/>
        </w:rPr>
        <w:t>融入大批量人文知识数据</w:t>
      </w:r>
      <w:r>
        <w:rPr>
          <w:rFonts w:ascii="宋体" w:eastAsia="宋体" w:hAnsi="宋体" w:cs="宋体"/>
          <w:kern w:val="0"/>
          <w:sz w:val="24"/>
          <w:szCs w:val="24"/>
        </w:rPr>
        <w:t>，构建了一个面向人文领域的</w:t>
      </w:r>
      <w:r>
        <w:rPr>
          <w:rFonts w:ascii="宋体" w:eastAsia="宋体" w:hAnsi="宋体" w:cs="宋体" w:hint="eastAsia"/>
          <w:kern w:val="0"/>
          <w:sz w:val="24"/>
          <w:szCs w:val="24"/>
        </w:rPr>
        <w:t>专业</w:t>
      </w:r>
      <w:r>
        <w:rPr>
          <w:rFonts w:ascii="宋体" w:eastAsia="宋体" w:hAnsi="宋体" w:cs="宋体"/>
          <w:kern w:val="0"/>
          <w:sz w:val="24"/>
          <w:szCs w:val="24"/>
        </w:rPr>
        <w:t>智能问答引擎。系统在保持通用大模型基础能力</w:t>
      </w:r>
      <w:r>
        <w:rPr>
          <w:rFonts w:ascii="宋体" w:eastAsia="宋体" w:hAnsi="宋体" w:cs="宋体" w:hint="eastAsia"/>
          <w:kern w:val="0"/>
          <w:sz w:val="24"/>
          <w:szCs w:val="24"/>
        </w:rPr>
        <w:t>的</w:t>
      </w:r>
      <w:r>
        <w:rPr>
          <w:rFonts w:ascii="宋体" w:eastAsia="宋体" w:hAnsi="宋体" w:cs="宋体"/>
          <w:kern w:val="0"/>
          <w:sz w:val="24"/>
          <w:szCs w:val="24"/>
        </w:rPr>
        <w:t>同时，特别增强了对人文学科的专业理解和知识生成能力。</w:t>
      </w:r>
    </w:p>
    <w:p w:rsidR="009C1144" w:rsidRDefault="009C1144">
      <w:pPr>
        <w:widowControl/>
        <w:ind w:firstLine="420"/>
        <w:jc w:val="left"/>
        <w:rPr>
          <w:rFonts w:ascii="宋体" w:eastAsia="宋体" w:hAnsi="宋体" w:cs="宋体" w:hint="eastAsia"/>
          <w:kern w:val="0"/>
          <w:sz w:val="24"/>
          <w:szCs w:val="24"/>
        </w:rPr>
      </w:pPr>
    </w:p>
    <w:p w:rsidR="009C1144" w:rsidRDefault="00000000">
      <w:pPr>
        <w:widowControl/>
        <w:ind w:firstLine="420"/>
        <w:jc w:val="left"/>
        <w:rPr>
          <w:rFonts w:ascii="宋体" w:eastAsia="宋体" w:hAnsi="宋体" w:cs="宋体" w:hint="eastAsia"/>
          <w:kern w:val="0"/>
          <w:sz w:val="24"/>
          <w:szCs w:val="24"/>
        </w:rPr>
      </w:pPr>
      <w:r>
        <w:rPr>
          <w:rFonts w:ascii="宋体" w:eastAsia="宋体" w:hAnsi="宋体" w:cs="宋体"/>
          <w:kern w:val="0"/>
          <w:sz w:val="24"/>
          <w:szCs w:val="24"/>
        </w:rPr>
        <w:t>云四库系统不仅能够回答具体的历史、文学、哲学等人文领域的事实性问题，还能对复杂的概念、理论进行解释，甚至进行一定程度的批判性思考和学术探讨。系统的设计理念是“让知识触手可及”，致力于打破学术壁垒，让广大用户能够轻松获取和理解人文知识，促进人文知识的普及和传播。</w:t>
      </w:r>
    </w:p>
    <w:p w:rsidR="009C1144" w:rsidRDefault="009C1144">
      <w:pPr>
        <w:widowControl/>
        <w:ind w:firstLine="420"/>
        <w:jc w:val="left"/>
        <w:rPr>
          <w:rFonts w:ascii="宋体" w:eastAsia="宋体" w:hAnsi="宋体" w:cs="宋体" w:hint="eastAsia"/>
          <w:kern w:val="0"/>
          <w:sz w:val="24"/>
          <w:szCs w:val="24"/>
        </w:rPr>
      </w:pPr>
    </w:p>
    <w:p w:rsidR="009C1144" w:rsidRDefault="00000000">
      <w:pPr>
        <w:widowControl/>
        <w:spacing w:before="120" w:after="240" w:line="420" w:lineRule="atLeast"/>
        <w:jc w:val="left"/>
        <w:rPr>
          <w:rFonts w:hint="eastAsia"/>
        </w:rPr>
      </w:pPr>
      <w:r>
        <w:rPr>
          <w:noProof/>
        </w:rPr>
        <w:drawing>
          <wp:inline distT="0" distB="0" distL="114300" distR="114300">
            <wp:extent cx="5267325" cy="3957320"/>
            <wp:effectExtent l="0" t="0" r="1587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67325" cy="3957320"/>
                    </a:xfrm>
                    <a:prstGeom prst="rect">
                      <a:avLst/>
                    </a:prstGeom>
                    <a:noFill/>
                    <a:ln>
                      <a:noFill/>
                    </a:ln>
                  </pic:spPr>
                </pic:pic>
              </a:graphicData>
            </a:graphic>
          </wp:inline>
        </w:drawing>
      </w:r>
    </w:p>
    <w:p w:rsidR="009C1144" w:rsidRDefault="00000000">
      <w:pPr>
        <w:widowControl/>
        <w:spacing w:before="120" w:after="240" w:line="420" w:lineRule="atLeast"/>
        <w:jc w:val="left"/>
        <w:rPr>
          <w:rFonts w:hint="eastAsia"/>
        </w:rPr>
      </w:pPr>
      <w:r>
        <w:rPr>
          <w:rFonts w:hint="eastAsia"/>
          <w:noProof/>
        </w:rPr>
        <w:lastRenderedPageBreak/>
        <w:drawing>
          <wp:inline distT="0" distB="0" distL="114300" distR="114300">
            <wp:extent cx="5047615" cy="8856345"/>
            <wp:effectExtent l="0" t="0" r="6985" b="8255"/>
            <wp:docPr id="2" name="图片 2" descr="chat-173942025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hat-1739420251105"/>
                    <pic:cNvPicPr>
                      <a:picLocks noChangeAspect="1"/>
                    </pic:cNvPicPr>
                  </pic:nvPicPr>
                  <pic:blipFill>
                    <a:blip r:embed="rId9"/>
                    <a:stretch>
                      <a:fillRect/>
                    </a:stretch>
                  </pic:blipFill>
                  <pic:spPr>
                    <a:xfrm>
                      <a:off x="0" y="0"/>
                      <a:ext cx="5047615" cy="8856345"/>
                    </a:xfrm>
                    <a:prstGeom prst="rect">
                      <a:avLst/>
                    </a:prstGeom>
                  </pic:spPr>
                </pic:pic>
              </a:graphicData>
            </a:graphic>
          </wp:inline>
        </w:drawing>
      </w:r>
    </w:p>
    <w:p w:rsidR="009C1144" w:rsidRDefault="009C1144">
      <w:pPr>
        <w:rPr>
          <w:rFonts w:hint="eastAsia"/>
        </w:rPr>
      </w:pPr>
    </w:p>
    <w:p w:rsidR="009C1144" w:rsidRDefault="00000000">
      <w:pPr>
        <w:widowControl/>
        <w:spacing w:before="120" w:after="240" w:line="420" w:lineRule="atLeast"/>
        <w:ind w:firstLine="480"/>
        <w:jc w:val="left"/>
        <w:rPr>
          <w:rFonts w:ascii="宋体" w:eastAsia="宋体" w:hAnsi="宋体" w:cs="宋体" w:hint="eastAsia"/>
          <w:kern w:val="0"/>
          <w:sz w:val="24"/>
          <w:szCs w:val="24"/>
        </w:rPr>
      </w:pPr>
      <w:r>
        <w:rPr>
          <w:rFonts w:ascii="宋体" w:eastAsia="宋体" w:hAnsi="宋体" w:cs="宋体" w:hint="eastAsia"/>
          <w:kern w:val="0"/>
          <w:sz w:val="24"/>
          <w:szCs w:val="24"/>
        </w:rPr>
        <w:t>示例：</w:t>
      </w:r>
    </w:p>
    <w:p w:rsidR="009C1144" w:rsidRDefault="009C1144">
      <w:pPr>
        <w:rPr>
          <w:rFonts w:hint="eastAsia"/>
        </w:rPr>
      </w:pPr>
    </w:p>
    <w:p w:rsidR="009C1144" w:rsidRDefault="009C1144">
      <w:pPr>
        <w:ind w:firstLineChars="100" w:firstLine="240"/>
        <w:rPr>
          <w:rFonts w:ascii="宋体" w:eastAsia="宋体" w:cs="宋体" w:hint="eastAsia"/>
          <w:kern w:val="0"/>
          <w:sz w:val="24"/>
          <w:szCs w:val="24"/>
        </w:rPr>
      </w:pPr>
    </w:p>
    <w:p w:rsidR="009C1144" w:rsidRDefault="00000000">
      <w:pPr>
        <w:pStyle w:val="a5"/>
        <w:numPr>
          <w:ilvl w:val="0"/>
          <w:numId w:val="1"/>
        </w:numPr>
        <w:ind w:firstLineChars="0"/>
        <w:rPr>
          <w:rFonts w:ascii="宋体" w:eastAsia="宋体" w:cs="宋体" w:hint="eastAsia"/>
          <w:kern w:val="0"/>
          <w:sz w:val="24"/>
          <w:szCs w:val="24"/>
        </w:rPr>
      </w:pPr>
      <w:r>
        <w:rPr>
          <w:rFonts w:ascii="宋体" w:eastAsia="宋体" w:cs="宋体" w:hint="eastAsia"/>
          <w:b/>
          <w:kern w:val="0"/>
          <w:sz w:val="24"/>
          <w:szCs w:val="24"/>
        </w:rPr>
        <w:t>语言翻译。</w:t>
      </w:r>
      <w:r>
        <w:rPr>
          <w:rFonts w:ascii="宋体" w:eastAsia="宋体" w:cs="宋体" w:hint="eastAsia"/>
          <w:kern w:val="0"/>
          <w:sz w:val="24"/>
          <w:szCs w:val="24"/>
        </w:rPr>
        <w:t>大模型不仅能将古诗文译成白话文，而且可以译成英文。总体来说，翻译的效果还比较理想，当然，也有错误。这里举白话文翻译为例：</w:t>
      </w:r>
    </w:p>
    <w:p w:rsidR="009C1144" w:rsidRDefault="009C1144">
      <w:pPr>
        <w:rPr>
          <w:rFonts w:ascii="宋体" w:eastAsia="宋体" w:cs="宋体" w:hint="eastAsia"/>
          <w:kern w:val="0"/>
          <w:sz w:val="24"/>
          <w:szCs w:val="24"/>
        </w:rPr>
      </w:pPr>
    </w:p>
    <w:p w:rsidR="009C1144" w:rsidRDefault="00000000">
      <w:pPr>
        <w:rPr>
          <w:rFonts w:ascii="宋体" w:eastAsia="宋体" w:cs="宋体" w:hint="eastAsia"/>
          <w:kern w:val="0"/>
          <w:sz w:val="24"/>
          <w:szCs w:val="24"/>
        </w:rPr>
      </w:pPr>
      <w:r>
        <w:rPr>
          <w:rFonts w:ascii="宋体" w:eastAsia="宋体" w:cs="宋体" w:hint="eastAsia"/>
          <w:kern w:val="0"/>
          <w:sz w:val="24"/>
          <w:szCs w:val="24"/>
        </w:rPr>
        <w:t>原文：</w:t>
      </w:r>
    </w:p>
    <w:p w:rsidR="009C1144" w:rsidRDefault="009C1144">
      <w:pPr>
        <w:rPr>
          <w:rFonts w:ascii="宋体" w:eastAsia="宋体" w:cs="宋体" w:hint="eastAsia"/>
          <w:kern w:val="0"/>
          <w:sz w:val="18"/>
          <w:szCs w:val="18"/>
        </w:rPr>
      </w:pPr>
    </w:p>
    <w:p w:rsidR="009C1144" w:rsidRDefault="00000000">
      <w:pPr>
        <w:ind w:firstLineChars="600" w:firstLine="1080"/>
        <w:rPr>
          <w:rFonts w:ascii="宋体" w:eastAsia="宋体" w:cs="宋体" w:hint="eastAsia"/>
          <w:kern w:val="0"/>
          <w:sz w:val="18"/>
          <w:szCs w:val="18"/>
        </w:rPr>
      </w:pPr>
      <w:r>
        <w:rPr>
          <w:rFonts w:ascii="宋体" w:eastAsia="宋体" w:cs="宋体" w:hint="eastAsia"/>
          <w:kern w:val="0"/>
          <w:sz w:val="18"/>
          <w:szCs w:val="18"/>
        </w:rPr>
        <w:t xml:space="preserve">古戍 </w:t>
      </w:r>
      <w:r>
        <w:rPr>
          <w:rFonts w:ascii="宋体" w:eastAsia="宋体" w:cs="宋体"/>
          <w:kern w:val="0"/>
          <w:sz w:val="18"/>
          <w:szCs w:val="18"/>
        </w:rPr>
        <w:t xml:space="preserve">  </w:t>
      </w:r>
      <w:r>
        <w:rPr>
          <w:rFonts w:ascii="宋体" w:eastAsia="宋体" w:cs="宋体" w:hint="eastAsia"/>
          <w:kern w:val="0"/>
          <w:sz w:val="18"/>
          <w:szCs w:val="18"/>
        </w:rPr>
        <w:t>刘基</w:t>
      </w:r>
    </w:p>
    <w:p w:rsidR="009C1144" w:rsidRDefault="00000000">
      <w:pPr>
        <w:ind w:firstLine="480"/>
        <w:rPr>
          <w:rFonts w:ascii="宋体" w:eastAsia="宋体" w:cs="宋体" w:hint="eastAsia"/>
          <w:kern w:val="0"/>
          <w:sz w:val="18"/>
          <w:szCs w:val="18"/>
        </w:rPr>
      </w:pPr>
      <w:r>
        <w:rPr>
          <w:rFonts w:ascii="宋体" w:eastAsia="宋体" w:cs="宋体" w:hint="eastAsia"/>
          <w:kern w:val="0"/>
          <w:sz w:val="18"/>
          <w:szCs w:val="18"/>
        </w:rPr>
        <w:t>古戍连山火，新城</w:t>
      </w:r>
      <w:proofErr w:type="gramStart"/>
      <w:r>
        <w:rPr>
          <w:rFonts w:ascii="宋体" w:eastAsia="宋体" w:cs="宋体" w:hint="eastAsia"/>
          <w:kern w:val="0"/>
          <w:sz w:val="18"/>
          <w:szCs w:val="18"/>
        </w:rPr>
        <w:t>殷地笳</w:t>
      </w:r>
      <w:proofErr w:type="gramEnd"/>
      <w:r>
        <w:rPr>
          <w:rFonts w:ascii="宋体" w:eastAsia="宋体" w:cs="宋体" w:hint="eastAsia"/>
          <w:kern w:val="0"/>
          <w:sz w:val="18"/>
          <w:szCs w:val="18"/>
        </w:rPr>
        <w:t>。</w:t>
      </w:r>
    </w:p>
    <w:p w:rsidR="009C1144" w:rsidRDefault="00000000">
      <w:pPr>
        <w:ind w:firstLine="480"/>
        <w:rPr>
          <w:rFonts w:ascii="宋体" w:eastAsia="宋体" w:cs="宋体" w:hint="eastAsia"/>
          <w:kern w:val="0"/>
          <w:sz w:val="18"/>
          <w:szCs w:val="18"/>
        </w:rPr>
      </w:pPr>
      <w:r>
        <w:rPr>
          <w:rFonts w:ascii="宋体" w:eastAsia="宋体" w:cs="宋体" w:hint="eastAsia"/>
          <w:kern w:val="0"/>
          <w:sz w:val="18"/>
          <w:szCs w:val="18"/>
        </w:rPr>
        <w:t>九州犹虎豹，四海未桑麻。</w:t>
      </w:r>
    </w:p>
    <w:p w:rsidR="009C1144" w:rsidRDefault="00000000">
      <w:pPr>
        <w:ind w:firstLine="480"/>
        <w:rPr>
          <w:rFonts w:ascii="宋体" w:eastAsia="宋体" w:cs="宋体" w:hint="eastAsia"/>
          <w:kern w:val="0"/>
          <w:sz w:val="18"/>
          <w:szCs w:val="18"/>
        </w:rPr>
      </w:pPr>
      <w:r>
        <w:rPr>
          <w:rFonts w:ascii="宋体" w:eastAsia="宋体" w:cs="宋体" w:hint="eastAsia"/>
          <w:kern w:val="0"/>
          <w:sz w:val="18"/>
          <w:szCs w:val="18"/>
        </w:rPr>
        <w:t>天</w:t>
      </w:r>
      <w:proofErr w:type="gramStart"/>
      <w:r>
        <w:rPr>
          <w:rFonts w:ascii="宋体" w:eastAsia="宋体" w:cs="宋体" w:hint="eastAsia"/>
          <w:kern w:val="0"/>
          <w:sz w:val="18"/>
          <w:szCs w:val="18"/>
        </w:rPr>
        <w:t>迥云垂</w:t>
      </w:r>
      <w:proofErr w:type="gramEnd"/>
      <w:r>
        <w:rPr>
          <w:rFonts w:ascii="宋体" w:eastAsia="宋体" w:cs="宋体" w:hint="eastAsia"/>
          <w:kern w:val="0"/>
          <w:sz w:val="18"/>
          <w:szCs w:val="18"/>
        </w:rPr>
        <w:t>草，江</w:t>
      </w:r>
      <w:proofErr w:type="gramStart"/>
      <w:r>
        <w:rPr>
          <w:rFonts w:ascii="宋体" w:eastAsia="宋体" w:cs="宋体" w:hint="eastAsia"/>
          <w:kern w:val="0"/>
          <w:sz w:val="18"/>
          <w:szCs w:val="18"/>
        </w:rPr>
        <w:t>空雪覆</w:t>
      </w:r>
      <w:proofErr w:type="gramEnd"/>
      <w:r>
        <w:rPr>
          <w:rFonts w:ascii="宋体" w:eastAsia="宋体" w:cs="宋体" w:hint="eastAsia"/>
          <w:kern w:val="0"/>
          <w:sz w:val="18"/>
          <w:szCs w:val="18"/>
        </w:rPr>
        <w:t>沙。</w:t>
      </w:r>
    </w:p>
    <w:p w:rsidR="009C1144" w:rsidRDefault="00000000">
      <w:pPr>
        <w:ind w:firstLine="480"/>
        <w:rPr>
          <w:rFonts w:ascii="宋体" w:eastAsia="宋体" w:cs="宋体" w:hint="eastAsia"/>
          <w:kern w:val="0"/>
          <w:sz w:val="18"/>
          <w:szCs w:val="18"/>
        </w:rPr>
      </w:pPr>
      <w:proofErr w:type="gramStart"/>
      <w:r>
        <w:rPr>
          <w:rFonts w:ascii="宋体" w:eastAsia="宋体" w:cs="宋体" w:hint="eastAsia"/>
          <w:kern w:val="0"/>
          <w:sz w:val="18"/>
          <w:szCs w:val="18"/>
        </w:rPr>
        <w:t>野梅烧</w:t>
      </w:r>
      <w:proofErr w:type="gramEnd"/>
      <w:r>
        <w:rPr>
          <w:rFonts w:ascii="宋体" w:eastAsia="宋体" w:cs="宋体" w:hint="eastAsia"/>
          <w:kern w:val="0"/>
          <w:sz w:val="18"/>
          <w:szCs w:val="18"/>
        </w:rPr>
        <w:t>不尽，时见两三花。</w:t>
      </w:r>
    </w:p>
    <w:p w:rsidR="009C1144" w:rsidRDefault="009C1144">
      <w:pPr>
        <w:rPr>
          <w:rFonts w:ascii="宋体" w:eastAsia="宋体" w:cs="宋体" w:hint="eastAsia"/>
          <w:kern w:val="0"/>
          <w:sz w:val="24"/>
          <w:szCs w:val="24"/>
        </w:rPr>
      </w:pPr>
    </w:p>
    <w:p w:rsidR="009C1144" w:rsidRDefault="00000000">
      <w:pPr>
        <w:rPr>
          <w:rFonts w:ascii="宋体" w:eastAsia="宋体" w:cs="宋体" w:hint="eastAsia"/>
          <w:kern w:val="0"/>
          <w:sz w:val="24"/>
          <w:szCs w:val="24"/>
        </w:rPr>
      </w:pPr>
      <w:r>
        <w:rPr>
          <w:rFonts w:ascii="宋体" w:eastAsia="宋体" w:cs="宋体" w:hint="eastAsia"/>
          <w:kern w:val="0"/>
          <w:sz w:val="24"/>
          <w:szCs w:val="24"/>
        </w:rPr>
        <w:t>译文：</w:t>
      </w:r>
    </w:p>
    <w:p w:rsidR="009C1144" w:rsidRDefault="009C1144">
      <w:pPr>
        <w:rPr>
          <w:rFonts w:ascii="宋体" w:eastAsia="宋体" w:cs="宋体" w:hint="eastAsia"/>
          <w:kern w:val="0"/>
          <w:sz w:val="24"/>
          <w:szCs w:val="24"/>
        </w:rPr>
      </w:pPr>
    </w:p>
    <w:p w:rsidR="009C1144" w:rsidRDefault="00000000">
      <w:pPr>
        <w:rPr>
          <w:rFonts w:ascii="宋体" w:eastAsia="宋体" w:cs="宋体" w:hint="eastAsia"/>
          <w:kern w:val="0"/>
          <w:sz w:val="18"/>
          <w:szCs w:val="18"/>
        </w:rPr>
      </w:pPr>
      <w:r>
        <w:rPr>
          <w:rFonts w:ascii="宋体" w:eastAsia="宋体" w:cs="宋体" w:hint="eastAsia"/>
          <w:kern w:val="0"/>
          <w:sz w:val="18"/>
          <w:szCs w:val="18"/>
        </w:rPr>
        <w:t xml:space="preserve"> </w:t>
      </w:r>
      <w:r>
        <w:rPr>
          <w:rFonts w:ascii="宋体" w:eastAsia="宋体" w:cs="宋体"/>
          <w:kern w:val="0"/>
          <w:sz w:val="18"/>
          <w:szCs w:val="18"/>
        </w:rPr>
        <w:t xml:space="preserve">   </w:t>
      </w:r>
      <w:r>
        <w:rPr>
          <w:rFonts w:ascii="宋体" w:eastAsia="宋体" w:cs="宋体" w:hint="eastAsia"/>
          <w:kern w:val="0"/>
          <w:sz w:val="18"/>
          <w:szCs w:val="18"/>
        </w:rPr>
        <w:t>古老的边城烽火连天，新筑的城池中号角声震响大地。</w:t>
      </w:r>
      <w:r>
        <w:rPr>
          <w:rFonts w:ascii="宋体" w:eastAsia="宋体" w:cs="宋体"/>
          <w:kern w:val="0"/>
          <w:sz w:val="18"/>
          <w:szCs w:val="18"/>
        </w:rPr>
        <w:t xml:space="preserve"> </w:t>
      </w:r>
    </w:p>
    <w:p w:rsidR="009C1144" w:rsidRDefault="00000000">
      <w:pPr>
        <w:ind w:firstLineChars="200" w:firstLine="360"/>
        <w:rPr>
          <w:rFonts w:ascii="宋体" w:eastAsia="宋体" w:cs="宋体" w:hint="eastAsia"/>
          <w:kern w:val="0"/>
          <w:sz w:val="18"/>
          <w:szCs w:val="18"/>
        </w:rPr>
      </w:pPr>
      <w:r>
        <w:rPr>
          <w:rFonts w:ascii="宋体" w:eastAsia="宋体" w:cs="宋体"/>
          <w:kern w:val="0"/>
          <w:sz w:val="18"/>
          <w:szCs w:val="18"/>
        </w:rPr>
        <w:t xml:space="preserve">九州大地依然充满战乱，四海之内尚未恢复农桑。 </w:t>
      </w:r>
    </w:p>
    <w:p w:rsidR="009C1144" w:rsidRDefault="00000000">
      <w:pPr>
        <w:ind w:firstLineChars="200" w:firstLine="360"/>
        <w:rPr>
          <w:rFonts w:ascii="宋体" w:eastAsia="宋体" w:cs="宋体" w:hint="eastAsia"/>
          <w:kern w:val="0"/>
          <w:sz w:val="18"/>
          <w:szCs w:val="18"/>
        </w:rPr>
      </w:pPr>
      <w:r>
        <w:rPr>
          <w:rFonts w:ascii="宋体" w:eastAsia="宋体" w:cs="宋体"/>
          <w:kern w:val="0"/>
          <w:sz w:val="18"/>
          <w:szCs w:val="18"/>
        </w:rPr>
        <w:t>天空辽阔，云彩低垂在草地上，江面空旷，雪花覆盖着沙滩。</w:t>
      </w:r>
    </w:p>
    <w:p w:rsidR="009C1144" w:rsidRDefault="00000000">
      <w:pPr>
        <w:ind w:firstLineChars="200" w:firstLine="360"/>
        <w:rPr>
          <w:rFonts w:ascii="宋体" w:eastAsia="宋体" w:cs="宋体" w:hint="eastAsia"/>
          <w:kern w:val="0"/>
          <w:sz w:val="18"/>
          <w:szCs w:val="18"/>
        </w:rPr>
      </w:pPr>
      <w:proofErr w:type="gramStart"/>
      <w:r>
        <w:rPr>
          <w:rFonts w:ascii="宋体" w:eastAsia="宋体" w:cs="宋体"/>
          <w:kern w:val="0"/>
          <w:sz w:val="18"/>
          <w:szCs w:val="18"/>
        </w:rPr>
        <w:t>野梅在</w:t>
      </w:r>
      <w:proofErr w:type="gramEnd"/>
      <w:r>
        <w:rPr>
          <w:rFonts w:ascii="宋体" w:eastAsia="宋体" w:cs="宋体"/>
          <w:kern w:val="0"/>
          <w:sz w:val="18"/>
          <w:szCs w:val="18"/>
        </w:rPr>
        <w:t>战火中烧不尽，偶尔还能见到两三朵盛开的花朵。</w:t>
      </w:r>
    </w:p>
    <w:p w:rsidR="009C1144" w:rsidRDefault="009C1144">
      <w:pPr>
        <w:rPr>
          <w:rFonts w:ascii="宋体" w:eastAsia="宋体" w:cs="宋体" w:hint="eastAsia"/>
          <w:kern w:val="0"/>
          <w:sz w:val="24"/>
          <w:szCs w:val="24"/>
        </w:rPr>
      </w:pPr>
    </w:p>
    <w:p w:rsidR="009C1144" w:rsidRDefault="00000000">
      <w:pPr>
        <w:rPr>
          <w:rFonts w:ascii="宋体" w:eastAsia="宋体" w:cs="宋体" w:hint="eastAsia"/>
          <w:kern w:val="0"/>
          <w:sz w:val="24"/>
          <w:szCs w:val="24"/>
        </w:rPr>
      </w:pPr>
      <w:r>
        <w:rPr>
          <w:rFonts w:ascii="宋体" w:eastAsia="宋体" w:cs="宋体"/>
          <w:kern w:val="0"/>
          <w:sz w:val="24"/>
          <w:szCs w:val="24"/>
        </w:rPr>
        <w:t xml:space="preserve"> </w:t>
      </w:r>
      <w:r>
        <w:rPr>
          <w:rFonts w:ascii="宋体" w:eastAsia="宋体" w:cs="宋体" w:hint="eastAsia"/>
          <w:kern w:val="0"/>
          <w:sz w:val="24"/>
          <w:szCs w:val="24"/>
        </w:rPr>
        <w:t>按：</w:t>
      </w:r>
      <w:r>
        <w:rPr>
          <w:rFonts w:ascii="宋体" w:eastAsia="宋体" w:cs="宋体"/>
          <w:kern w:val="0"/>
          <w:sz w:val="24"/>
          <w:szCs w:val="24"/>
        </w:rPr>
        <w:t xml:space="preserve"> </w:t>
      </w:r>
      <w:r>
        <w:rPr>
          <w:rFonts w:ascii="宋体" w:eastAsia="宋体" w:cs="宋体" w:hint="eastAsia"/>
          <w:kern w:val="0"/>
          <w:sz w:val="24"/>
          <w:szCs w:val="24"/>
        </w:rPr>
        <w:t>“云四库”这首诗的翻译大致准确。</w:t>
      </w:r>
    </w:p>
    <w:p w:rsidR="009C1144" w:rsidRDefault="00000000">
      <w:pPr>
        <w:pStyle w:val="a5"/>
        <w:numPr>
          <w:ilvl w:val="0"/>
          <w:numId w:val="1"/>
        </w:numPr>
        <w:ind w:firstLineChars="0"/>
        <w:rPr>
          <w:rFonts w:ascii="宋体" w:eastAsia="宋体" w:cs="宋体" w:hint="eastAsia"/>
          <w:kern w:val="0"/>
          <w:sz w:val="24"/>
          <w:szCs w:val="24"/>
        </w:rPr>
      </w:pPr>
      <w:r>
        <w:rPr>
          <w:rFonts w:ascii="宋体" w:eastAsia="宋体" w:cs="宋体" w:hint="eastAsia"/>
          <w:b/>
          <w:kern w:val="0"/>
          <w:sz w:val="24"/>
          <w:szCs w:val="24"/>
        </w:rPr>
        <w:t>文献溯源。</w:t>
      </w:r>
      <w:r>
        <w:rPr>
          <w:rFonts w:ascii="宋体" w:eastAsia="宋体" w:cs="宋体" w:hint="eastAsia"/>
          <w:bCs/>
          <w:kern w:val="0"/>
          <w:sz w:val="24"/>
          <w:szCs w:val="24"/>
        </w:rPr>
        <w:t>云四库整合了丰富的文史典籍资料，结合大模型的语义理解能力，能够精准定位文献出处。系统可识别古籍文献中的片段，追溯其原典出处、版本信息及相关文献记载，为学术研究提供可靠的文献依据。</w:t>
      </w:r>
    </w:p>
    <w:p w:rsidR="009C1144" w:rsidRDefault="00000000">
      <w:pPr>
        <w:rPr>
          <w:rFonts w:ascii="宋体" w:eastAsia="宋体" w:cs="宋体" w:hint="eastAsia"/>
          <w:kern w:val="0"/>
          <w:sz w:val="18"/>
          <w:szCs w:val="18"/>
        </w:rPr>
      </w:pPr>
      <w:r>
        <w:rPr>
          <w:noProof/>
        </w:rPr>
        <w:drawing>
          <wp:inline distT="0" distB="0" distL="0" distR="0">
            <wp:extent cx="5274310" cy="2219325"/>
            <wp:effectExtent l="0" t="0" r="2540" b="9525"/>
            <wp:docPr id="5" name="图片 5" descr="C:\Users\ASUS\AppData\Local\Temp\HS5ClipImage_67a33a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SUS\AppData\Local\Temp\HS5ClipImage_67a33af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2219933"/>
                    </a:xfrm>
                    <a:prstGeom prst="rect">
                      <a:avLst/>
                    </a:prstGeom>
                    <a:noFill/>
                    <a:ln>
                      <a:noFill/>
                    </a:ln>
                  </pic:spPr>
                </pic:pic>
              </a:graphicData>
            </a:graphic>
          </wp:inline>
        </w:drawing>
      </w:r>
    </w:p>
    <w:p w:rsidR="009C1144" w:rsidRDefault="00000000">
      <w:pPr>
        <w:rPr>
          <w:rFonts w:ascii="宋体" w:eastAsia="宋体" w:cs="宋体" w:hint="eastAsia"/>
          <w:kern w:val="0"/>
          <w:sz w:val="24"/>
          <w:szCs w:val="24"/>
        </w:rPr>
      </w:pPr>
      <w:r>
        <w:rPr>
          <w:rFonts w:ascii="宋体" w:eastAsia="宋体" w:cs="宋体"/>
          <w:kern w:val="0"/>
          <w:sz w:val="24"/>
          <w:szCs w:val="24"/>
        </w:rPr>
        <w:t xml:space="preserve"> </w:t>
      </w:r>
    </w:p>
    <w:p w:rsidR="009C1144" w:rsidRDefault="00000000">
      <w:pPr>
        <w:pStyle w:val="a5"/>
        <w:numPr>
          <w:ilvl w:val="0"/>
          <w:numId w:val="1"/>
        </w:numPr>
        <w:ind w:firstLineChars="0"/>
        <w:rPr>
          <w:rFonts w:ascii="宋体" w:eastAsia="宋体" w:cs="宋体" w:hint="eastAsia"/>
          <w:b/>
          <w:kern w:val="0"/>
          <w:sz w:val="24"/>
          <w:szCs w:val="24"/>
        </w:rPr>
      </w:pPr>
      <w:r>
        <w:rPr>
          <w:rFonts w:ascii="宋体" w:eastAsia="宋体" w:cs="宋体" w:hint="eastAsia"/>
          <w:b/>
          <w:kern w:val="0"/>
          <w:sz w:val="24"/>
          <w:szCs w:val="24"/>
        </w:rPr>
        <w:t>标点古文。</w:t>
      </w:r>
    </w:p>
    <w:p w:rsidR="009C1144" w:rsidRDefault="00000000">
      <w:pPr>
        <w:rPr>
          <w:rFonts w:ascii="宋体" w:eastAsia="宋体" w:cs="宋体" w:hint="eastAsia"/>
          <w:kern w:val="0"/>
          <w:sz w:val="18"/>
          <w:szCs w:val="18"/>
        </w:rPr>
      </w:pPr>
      <w:r>
        <w:rPr>
          <w:rFonts w:ascii="宋体" w:eastAsia="宋体" w:cs="宋体" w:hint="eastAsia"/>
          <w:kern w:val="0"/>
          <w:sz w:val="18"/>
          <w:szCs w:val="18"/>
        </w:rPr>
        <w:t>问： 请标点以下古文：“人家上冢</w:t>
      </w:r>
      <w:proofErr w:type="gramStart"/>
      <w:r>
        <w:rPr>
          <w:rFonts w:ascii="宋体" w:eastAsia="宋体" w:cs="宋体" w:hint="eastAsia"/>
          <w:kern w:val="0"/>
          <w:sz w:val="18"/>
          <w:szCs w:val="18"/>
        </w:rPr>
        <w:t>最</w:t>
      </w:r>
      <w:proofErr w:type="gramEnd"/>
      <w:r>
        <w:rPr>
          <w:rFonts w:ascii="宋体" w:eastAsia="宋体" w:cs="宋体" w:hint="eastAsia"/>
          <w:kern w:val="0"/>
          <w:sz w:val="18"/>
          <w:szCs w:val="18"/>
        </w:rPr>
        <w:t>宜携幼以往盖使之识先世体魄之所在不至久而迷失也古诗有云上冢亦携</w:t>
      </w:r>
      <w:proofErr w:type="gramStart"/>
      <w:r>
        <w:rPr>
          <w:rFonts w:ascii="宋体" w:eastAsia="宋体" w:cs="宋体" w:hint="eastAsia"/>
          <w:kern w:val="0"/>
          <w:sz w:val="18"/>
          <w:szCs w:val="18"/>
        </w:rPr>
        <w:t>庞</w:t>
      </w:r>
      <w:proofErr w:type="gramEnd"/>
      <w:r>
        <w:rPr>
          <w:rFonts w:ascii="宋体" w:eastAsia="宋体" w:cs="宋体" w:hint="eastAsia"/>
          <w:kern w:val="0"/>
          <w:sz w:val="18"/>
          <w:szCs w:val="18"/>
        </w:rPr>
        <w:t>老家亦此意也汉高之</w:t>
      </w:r>
      <w:proofErr w:type="gramStart"/>
      <w:r>
        <w:rPr>
          <w:rFonts w:ascii="宋体" w:eastAsia="宋体" w:cs="宋体" w:hint="eastAsia"/>
          <w:kern w:val="0"/>
          <w:sz w:val="18"/>
          <w:szCs w:val="18"/>
        </w:rPr>
        <w:t>诛</w:t>
      </w:r>
      <w:proofErr w:type="gramEnd"/>
      <w:r>
        <w:rPr>
          <w:rFonts w:ascii="宋体" w:eastAsia="宋体" w:cs="宋体" w:hint="eastAsia"/>
          <w:kern w:val="0"/>
          <w:sz w:val="18"/>
          <w:szCs w:val="18"/>
        </w:rPr>
        <w:t>丁公是以帝王之略济其权谋之心也温公谓</w:t>
      </w:r>
      <w:proofErr w:type="gramStart"/>
      <w:r>
        <w:rPr>
          <w:rFonts w:ascii="宋体" w:eastAsia="宋体" w:cs="宋体" w:hint="eastAsia"/>
          <w:kern w:val="0"/>
          <w:sz w:val="18"/>
          <w:szCs w:val="18"/>
        </w:rPr>
        <w:t>戮</w:t>
      </w:r>
      <w:proofErr w:type="gramEnd"/>
      <w:r>
        <w:rPr>
          <w:rFonts w:ascii="宋体" w:eastAsia="宋体" w:cs="宋体" w:hint="eastAsia"/>
          <w:kern w:val="0"/>
          <w:sz w:val="18"/>
          <w:szCs w:val="18"/>
        </w:rPr>
        <w:t>一人而千万人惧其虑甚深不知项庄之受封</w:t>
      </w:r>
      <w:proofErr w:type="gramStart"/>
      <w:r>
        <w:rPr>
          <w:rFonts w:ascii="宋体" w:eastAsia="宋体" w:cs="宋体" w:hint="eastAsia"/>
          <w:kern w:val="0"/>
          <w:sz w:val="18"/>
          <w:szCs w:val="18"/>
        </w:rPr>
        <w:t>巳</w:t>
      </w:r>
      <w:proofErr w:type="gramEnd"/>
      <w:r>
        <w:rPr>
          <w:rFonts w:ascii="宋体" w:eastAsia="宋体" w:cs="宋体" w:hint="eastAsia"/>
          <w:kern w:val="0"/>
          <w:sz w:val="18"/>
          <w:szCs w:val="18"/>
        </w:rPr>
        <w:t>屈于太公矣罚必先亲赏</w:t>
      </w:r>
      <w:proofErr w:type="gramStart"/>
      <w:r>
        <w:rPr>
          <w:rFonts w:ascii="宋体" w:eastAsia="宋体" w:cs="宋体" w:hint="eastAsia"/>
          <w:kern w:val="0"/>
          <w:sz w:val="18"/>
          <w:szCs w:val="18"/>
        </w:rPr>
        <w:t>不</w:t>
      </w:r>
      <w:proofErr w:type="gramEnd"/>
      <w:r>
        <w:rPr>
          <w:rFonts w:ascii="宋体" w:eastAsia="宋体" w:cs="宋体" w:hint="eastAsia"/>
          <w:kern w:val="0"/>
          <w:sz w:val="18"/>
          <w:szCs w:val="18"/>
        </w:rPr>
        <w:t>遗远之道果何在乎”（明姚福《清溪暇笔》卷下）</w:t>
      </w:r>
    </w:p>
    <w:p w:rsidR="009C1144" w:rsidRDefault="009C1144">
      <w:pPr>
        <w:rPr>
          <w:rFonts w:ascii="宋体" w:eastAsia="宋体" w:cs="宋体" w:hint="eastAsia"/>
          <w:kern w:val="0"/>
          <w:sz w:val="18"/>
          <w:szCs w:val="18"/>
        </w:rPr>
      </w:pPr>
    </w:p>
    <w:p w:rsidR="009C1144" w:rsidRDefault="00000000">
      <w:pPr>
        <w:rPr>
          <w:rFonts w:ascii="宋体" w:eastAsia="宋体" w:cs="宋体" w:hint="eastAsia"/>
          <w:kern w:val="0"/>
          <w:sz w:val="18"/>
          <w:szCs w:val="18"/>
        </w:rPr>
      </w:pPr>
      <w:r>
        <w:rPr>
          <w:rFonts w:ascii="宋体" w:eastAsia="宋体" w:cs="宋体" w:hint="eastAsia"/>
          <w:kern w:val="0"/>
          <w:sz w:val="18"/>
          <w:szCs w:val="18"/>
        </w:rPr>
        <w:t>云四库：当然，以下是标点后的古文：</w:t>
      </w:r>
    </w:p>
    <w:p w:rsidR="009C1144" w:rsidRDefault="009C1144">
      <w:pPr>
        <w:rPr>
          <w:rFonts w:ascii="宋体" w:eastAsia="宋体" w:cs="宋体" w:hint="eastAsia"/>
          <w:kern w:val="0"/>
          <w:sz w:val="18"/>
          <w:szCs w:val="18"/>
        </w:rPr>
      </w:pPr>
    </w:p>
    <w:p w:rsidR="009C1144" w:rsidRDefault="00000000">
      <w:pPr>
        <w:rPr>
          <w:rFonts w:ascii="宋体" w:eastAsia="宋体" w:cs="宋体" w:hint="eastAsia"/>
          <w:kern w:val="0"/>
          <w:sz w:val="18"/>
          <w:szCs w:val="18"/>
        </w:rPr>
      </w:pPr>
      <w:r>
        <w:rPr>
          <w:rFonts w:ascii="宋体" w:eastAsia="宋体" w:cs="宋体" w:hint="eastAsia"/>
          <w:kern w:val="0"/>
          <w:sz w:val="18"/>
          <w:szCs w:val="18"/>
        </w:rPr>
        <w:t>“人家上塚，</w:t>
      </w:r>
      <w:proofErr w:type="gramStart"/>
      <w:r>
        <w:rPr>
          <w:rFonts w:ascii="宋体" w:eastAsia="宋体" w:cs="宋体" w:hint="eastAsia"/>
          <w:kern w:val="0"/>
          <w:sz w:val="18"/>
          <w:szCs w:val="18"/>
        </w:rPr>
        <w:t>最</w:t>
      </w:r>
      <w:proofErr w:type="gramEnd"/>
      <w:r>
        <w:rPr>
          <w:rFonts w:ascii="宋体" w:eastAsia="宋体" w:cs="宋体" w:hint="eastAsia"/>
          <w:kern w:val="0"/>
          <w:sz w:val="18"/>
          <w:szCs w:val="18"/>
        </w:rPr>
        <w:t>宜携幼以往，盖使之识先世体魄之所在，不至久而迷失也。古诗有云：‘上塚亦携庞老家’，亦此意也。汉髙之</w:t>
      </w:r>
      <w:proofErr w:type="gramStart"/>
      <w:r>
        <w:rPr>
          <w:rFonts w:ascii="宋体" w:eastAsia="宋体" w:cs="宋体" w:hint="eastAsia"/>
          <w:kern w:val="0"/>
          <w:sz w:val="18"/>
          <w:szCs w:val="18"/>
        </w:rPr>
        <w:t>诛</w:t>
      </w:r>
      <w:proofErr w:type="gramEnd"/>
      <w:r>
        <w:rPr>
          <w:rFonts w:ascii="宋体" w:eastAsia="宋体" w:cs="宋体" w:hint="eastAsia"/>
          <w:kern w:val="0"/>
          <w:sz w:val="18"/>
          <w:szCs w:val="18"/>
        </w:rPr>
        <w:t>丁公，是以帝王之略济其权谋之心也。温公谓</w:t>
      </w:r>
      <w:proofErr w:type="gramStart"/>
      <w:r>
        <w:rPr>
          <w:rFonts w:ascii="宋体" w:eastAsia="宋体" w:cs="宋体" w:hint="eastAsia"/>
          <w:kern w:val="0"/>
          <w:sz w:val="18"/>
          <w:szCs w:val="18"/>
        </w:rPr>
        <w:t>戮</w:t>
      </w:r>
      <w:proofErr w:type="gramEnd"/>
      <w:r>
        <w:rPr>
          <w:rFonts w:ascii="宋体" w:eastAsia="宋体" w:cs="宋体" w:hint="eastAsia"/>
          <w:kern w:val="0"/>
          <w:sz w:val="18"/>
          <w:szCs w:val="18"/>
        </w:rPr>
        <w:t>一人而千万人惧，其虑甚深，不知项庄之受封，已屈于太公矣。罚必先亲，赏</w:t>
      </w:r>
      <w:proofErr w:type="gramStart"/>
      <w:r>
        <w:rPr>
          <w:rFonts w:ascii="宋体" w:eastAsia="宋体" w:cs="宋体" w:hint="eastAsia"/>
          <w:kern w:val="0"/>
          <w:sz w:val="18"/>
          <w:szCs w:val="18"/>
        </w:rPr>
        <w:t>不</w:t>
      </w:r>
      <w:proofErr w:type="gramEnd"/>
      <w:r>
        <w:rPr>
          <w:rFonts w:ascii="宋体" w:eastAsia="宋体" w:cs="宋体" w:hint="eastAsia"/>
          <w:kern w:val="0"/>
          <w:sz w:val="18"/>
          <w:szCs w:val="18"/>
        </w:rPr>
        <w:t>遗远之道，果何在乎？”</w:t>
      </w:r>
    </w:p>
    <w:p w:rsidR="009C1144" w:rsidRDefault="009C1144">
      <w:pPr>
        <w:rPr>
          <w:rFonts w:ascii="宋体" w:eastAsia="宋体" w:cs="宋体" w:hint="eastAsia"/>
          <w:kern w:val="0"/>
          <w:sz w:val="24"/>
          <w:szCs w:val="24"/>
        </w:rPr>
      </w:pPr>
    </w:p>
    <w:p w:rsidR="009C1144" w:rsidRDefault="00000000">
      <w:pPr>
        <w:rPr>
          <w:rFonts w:ascii="宋体" w:eastAsia="宋体" w:cs="宋体" w:hint="eastAsia"/>
          <w:b/>
          <w:kern w:val="0"/>
          <w:sz w:val="24"/>
          <w:szCs w:val="24"/>
        </w:rPr>
      </w:pPr>
      <w:r>
        <w:rPr>
          <w:rFonts w:ascii="宋体" w:eastAsia="宋体" w:cs="宋体"/>
          <w:b/>
          <w:kern w:val="0"/>
          <w:sz w:val="24"/>
          <w:szCs w:val="24"/>
        </w:rPr>
        <w:t xml:space="preserve"> </w:t>
      </w:r>
      <w:r>
        <w:rPr>
          <w:rFonts w:ascii="宋体" w:eastAsia="宋体" w:cs="宋体" w:hint="eastAsia"/>
          <w:b/>
          <w:kern w:val="0"/>
          <w:sz w:val="24"/>
          <w:szCs w:val="24"/>
        </w:rPr>
        <w:t>4、诗文赏析。</w:t>
      </w:r>
    </w:p>
    <w:p w:rsidR="009C1144" w:rsidRDefault="009C1144">
      <w:pPr>
        <w:rPr>
          <w:rFonts w:ascii="宋体" w:eastAsia="宋体" w:cs="宋体" w:hint="eastAsia"/>
          <w:kern w:val="0"/>
          <w:sz w:val="18"/>
          <w:szCs w:val="18"/>
        </w:rPr>
      </w:pPr>
    </w:p>
    <w:p w:rsidR="009C1144" w:rsidRDefault="00000000">
      <w:pPr>
        <w:rPr>
          <w:rFonts w:ascii="宋体" w:eastAsia="宋体" w:cs="宋体" w:hint="eastAsia"/>
          <w:kern w:val="0"/>
          <w:sz w:val="18"/>
          <w:szCs w:val="18"/>
        </w:rPr>
      </w:pPr>
      <w:r>
        <w:rPr>
          <w:rFonts w:ascii="宋体" w:eastAsia="宋体" w:cs="宋体" w:hint="eastAsia"/>
          <w:kern w:val="0"/>
          <w:sz w:val="18"/>
          <w:szCs w:val="18"/>
        </w:rPr>
        <w:t xml:space="preserve"> </w:t>
      </w:r>
      <w:r>
        <w:rPr>
          <w:noProof/>
        </w:rPr>
        <w:drawing>
          <wp:inline distT="0" distB="0" distL="0" distR="0">
            <wp:extent cx="5274310" cy="4222750"/>
            <wp:effectExtent l="0" t="0" r="2540" b="6350"/>
            <wp:docPr id="4" name="图片 4" descr="C:\Users\ASUS\AppData\Local\Temp\HS5ClipImage_67a33b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SUS\AppData\Local\Temp\HS5ClipImage_67a33bd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4223340"/>
                    </a:xfrm>
                    <a:prstGeom prst="rect">
                      <a:avLst/>
                    </a:prstGeom>
                    <a:noFill/>
                    <a:ln>
                      <a:noFill/>
                    </a:ln>
                  </pic:spPr>
                </pic:pic>
              </a:graphicData>
            </a:graphic>
          </wp:inline>
        </w:drawing>
      </w:r>
    </w:p>
    <w:p w:rsidR="009C1144" w:rsidRDefault="009C1144">
      <w:pPr>
        <w:rPr>
          <w:rFonts w:ascii="宋体" w:eastAsia="宋体" w:cs="宋体" w:hint="eastAsia"/>
          <w:kern w:val="0"/>
          <w:sz w:val="24"/>
          <w:szCs w:val="24"/>
        </w:rPr>
      </w:pPr>
    </w:p>
    <w:p w:rsidR="009C1144" w:rsidRDefault="00000000">
      <w:pPr>
        <w:rPr>
          <w:rFonts w:ascii="宋体" w:eastAsia="宋体" w:cs="宋体" w:hint="eastAsia"/>
          <w:kern w:val="0"/>
          <w:sz w:val="24"/>
          <w:szCs w:val="24"/>
        </w:rPr>
      </w:pPr>
      <w:r>
        <w:rPr>
          <w:noProof/>
        </w:rPr>
        <w:lastRenderedPageBreak/>
        <w:drawing>
          <wp:inline distT="0" distB="0" distL="0" distR="0">
            <wp:extent cx="5181600" cy="4123690"/>
            <wp:effectExtent l="0" t="0" r="0" b="0"/>
            <wp:docPr id="7" name="图片 7" descr="C:\Users\ASUS\AppData\Local\Temp\HS5ClipImage_67a33c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SUS\AppData\Local\Temp\HS5ClipImage_67a33c0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190720" cy="4131065"/>
                    </a:xfrm>
                    <a:prstGeom prst="rect">
                      <a:avLst/>
                    </a:prstGeom>
                    <a:noFill/>
                    <a:ln>
                      <a:noFill/>
                    </a:ln>
                  </pic:spPr>
                </pic:pic>
              </a:graphicData>
            </a:graphic>
          </wp:inline>
        </w:drawing>
      </w:r>
    </w:p>
    <w:p w:rsidR="009C1144" w:rsidRDefault="00000000">
      <w:pPr>
        <w:ind w:firstLineChars="300" w:firstLine="720"/>
        <w:rPr>
          <w:rFonts w:ascii="宋体" w:eastAsia="宋体" w:cs="宋体" w:hint="eastAsia"/>
          <w:kern w:val="0"/>
          <w:sz w:val="24"/>
          <w:szCs w:val="24"/>
        </w:rPr>
      </w:pPr>
      <w:r>
        <w:rPr>
          <w:rFonts w:ascii="宋体" w:eastAsia="宋体" w:cs="宋体" w:hint="eastAsia"/>
          <w:kern w:val="0"/>
          <w:sz w:val="24"/>
          <w:szCs w:val="24"/>
        </w:rPr>
        <w:t>按：应该说，机器对刘基《古戍》一诗的赏析是非常到位的，既有内容的分析，也有艺术特点的赏析，最后有总结。这对于读者理解原诗起到了辅助作用。</w:t>
      </w:r>
    </w:p>
    <w:p w:rsidR="009C1144" w:rsidRDefault="009C1144">
      <w:pPr>
        <w:rPr>
          <w:rFonts w:ascii="宋体" w:eastAsia="宋体" w:cs="宋体" w:hint="eastAsia"/>
          <w:kern w:val="0"/>
          <w:sz w:val="24"/>
          <w:szCs w:val="24"/>
        </w:rPr>
      </w:pPr>
    </w:p>
    <w:p w:rsidR="009C1144" w:rsidRDefault="00000000">
      <w:pPr>
        <w:numPr>
          <w:ilvl w:val="255"/>
          <w:numId w:val="0"/>
        </w:numPr>
        <w:ind w:firstLine="420"/>
        <w:rPr>
          <w:rFonts w:ascii="宋体" w:eastAsia="宋体" w:cs="宋体" w:hint="eastAsia"/>
          <w:kern w:val="0"/>
          <w:sz w:val="24"/>
          <w:szCs w:val="24"/>
        </w:rPr>
      </w:pPr>
      <w:r>
        <w:rPr>
          <w:rFonts w:ascii="宋体" w:eastAsia="宋体" w:cs="宋体" w:hint="eastAsia"/>
          <w:kern w:val="0"/>
          <w:sz w:val="24"/>
          <w:szCs w:val="24"/>
        </w:rPr>
        <w:t>5、</w:t>
      </w:r>
      <w:r>
        <w:rPr>
          <w:rFonts w:ascii="宋体" w:eastAsia="宋体" w:cs="宋体" w:hint="eastAsia"/>
          <w:kern w:val="0"/>
          <w:sz w:val="24"/>
          <w:szCs w:val="24"/>
        </w:rPr>
        <w:tab/>
      </w:r>
      <w:r>
        <w:rPr>
          <w:rFonts w:ascii="宋体" w:eastAsia="宋体" w:cs="宋体" w:hint="eastAsia"/>
          <w:b/>
          <w:kern w:val="0"/>
          <w:sz w:val="24"/>
          <w:szCs w:val="24"/>
        </w:rPr>
        <w:t>实体提取。</w:t>
      </w:r>
      <w:r>
        <w:rPr>
          <w:rFonts w:ascii="宋体" w:eastAsia="宋体" w:cs="宋体" w:hint="eastAsia"/>
          <w:kern w:val="0"/>
          <w:sz w:val="24"/>
          <w:szCs w:val="24"/>
        </w:rPr>
        <w:t>机器能根据用户的需求，提取古文中的人名、地名、职官等实体词语。</w:t>
      </w:r>
    </w:p>
    <w:p w:rsidR="009C1144" w:rsidRDefault="009C1144">
      <w:pPr>
        <w:pStyle w:val="a5"/>
        <w:ind w:left="600" w:firstLineChars="0" w:firstLine="0"/>
        <w:rPr>
          <w:rFonts w:ascii="宋体" w:eastAsia="宋体" w:cs="宋体" w:hint="eastAsia"/>
          <w:kern w:val="0"/>
          <w:sz w:val="24"/>
          <w:szCs w:val="24"/>
        </w:rPr>
      </w:pPr>
    </w:p>
    <w:p w:rsidR="009C1144" w:rsidRDefault="00000000">
      <w:pPr>
        <w:pStyle w:val="a5"/>
        <w:ind w:left="600" w:firstLineChars="0" w:firstLine="0"/>
        <w:rPr>
          <w:rFonts w:ascii="宋体" w:eastAsia="宋体" w:cs="宋体" w:hint="eastAsia"/>
          <w:kern w:val="0"/>
          <w:sz w:val="18"/>
          <w:szCs w:val="18"/>
        </w:rPr>
      </w:pPr>
      <w:r>
        <w:rPr>
          <w:rFonts w:ascii="宋体" w:eastAsia="宋体" w:cs="宋体" w:hint="eastAsia"/>
          <w:kern w:val="0"/>
          <w:sz w:val="18"/>
          <w:szCs w:val="18"/>
        </w:rPr>
        <w:t>问：请提取姓名、地名及职官名。“府君</w:t>
      </w:r>
      <w:proofErr w:type="gramStart"/>
      <w:r>
        <w:rPr>
          <w:rFonts w:ascii="宋体" w:eastAsia="宋体" w:cs="宋体" w:hint="eastAsia"/>
          <w:kern w:val="0"/>
          <w:sz w:val="18"/>
          <w:szCs w:val="18"/>
        </w:rPr>
        <w:t>讳</w:t>
      </w:r>
      <w:proofErr w:type="gramEnd"/>
      <w:r>
        <w:rPr>
          <w:rFonts w:ascii="宋体" w:eastAsia="宋体" w:cs="宋体" w:hint="eastAsia"/>
          <w:kern w:val="0"/>
          <w:sz w:val="18"/>
          <w:szCs w:val="18"/>
        </w:rPr>
        <w:t>机，字子</w:t>
      </w:r>
      <w:proofErr w:type="gramStart"/>
      <w:r>
        <w:rPr>
          <w:rFonts w:ascii="宋体" w:eastAsia="宋体" w:cs="宋体" w:hint="eastAsia"/>
          <w:kern w:val="0"/>
          <w:sz w:val="18"/>
          <w:szCs w:val="18"/>
        </w:rPr>
        <w:t>枢</w:t>
      </w:r>
      <w:proofErr w:type="gramEnd"/>
      <w:r>
        <w:rPr>
          <w:rFonts w:ascii="宋体" w:eastAsia="宋体" w:cs="宋体" w:hint="eastAsia"/>
          <w:kern w:val="0"/>
          <w:sz w:val="18"/>
          <w:szCs w:val="18"/>
        </w:rPr>
        <w:t>，姓雷氏。其先出万春之后，传至五代时有</w:t>
      </w:r>
      <w:proofErr w:type="gramStart"/>
      <w:r>
        <w:rPr>
          <w:rFonts w:ascii="宋体" w:eastAsia="宋体" w:cs="宋体" w:hint="eastAsia"/>
          <w:kern w:val="0"/>
          <w:sz w:val="18"/>
          <w:szCs w:val="18"/>
        </w:rPr>
        <w:t>讳鸾</w:t>
      </w:r>
      <w:proofErr w:type="gramEnd"/>
      <w:r>
        <w:rPr>
          <w:rFonts w:ascii="宋体" w:eastAsia="宋体" w:cs="宋体" w:hint="eastAsia"/>
          <w:kern w:val="0"/>
          <w:sz w:val="18"/>
          <w:szCs w:val="18"/>
        </w:rPr>
        <w:t>者，由光州固始迁建宁之建安。曾大父时，宋太学内</w:t>
      </w:r>
      <w:proofErr w:type="gramStart"/>
      <w:r>
        <w:rPr>
          <w:rFonts w:ascii="宋体" w:eastAsia="宋体" w:cs="宋体" w:hint="eastAsia"/>
          <w:kern w:val="0"/>
          <w:sz w:val="18"/>
          <w:szCs w:val="18"/>
        </w:rPr>
        <w:t>舍生</w:t>
      </w:r>
      <w:proofErr w:type="gramEnd"/>
      <w:r>
        <w:rPr>
          <w:rFonts w:ascii="宋体" w:eastAsia="宋体" w:cs="宋体" w:hint="eastAsia"/>
          <w:kern w:val="0"/>
          <w:sz w:val="18"/>
          <w:szCs w:val="18"/>
        </w:rPr>
        <w:t>。大父龙济，乡贡进士，当宋之亡，帅义师抗元兵，遂殁于难。父德润，入元为福州路儒学教授，积学</w:t>
      </w:r>
      <w:proofErr w:type="gramStart"/>
      <w:r>
        <w:rPr>
          <w:rFonts w:ascii="宋体" w:eastAsia="宋体" w:cs="宋体" w:hint="eastAsia"/>
          <w:kern w:val="0"/>
          <w:sz w:val="18"/>
          <w:szCs w:val="18"/>
        </w:rPr>
        <w:t>庾</w:t>
      </w:r>
      <w:proofErr w:type="gramEnd"/>
      <w:r>
        <w:rPr>
          <w:rFonts w:ascii="宋体" w:eastAsia="宋体" w:cs="宋体" w:hint="eastAsia"/>
          <w:kern w:val="0"/>
          <w:sz w:val="18"/>
          <w:szCs w:val="18"/>
        </w:rPr>
        <w:t>之余，买田三百余亩，以给贫士昏丧老疾者，号义士庄，人为建祠学宫。改将</w:t>
      </w:r>
      <w:proofErr w:type="gramStart"/>
      <w:r>
        <w:rPr>
          <w:rFonts w:ascii="宋体" w:eastAsia="宋体" w:cs="宋体" w:hint="eastAsia"/>
          <w:kern w:val="0"/>
          <w:sz w:val="18"/>
          <w:szCs w:val="18"/>
        </w:rPr>
        <w:t>仕</w:t>
      </w:r>
      <w:proofErr w:type="gramEnd"/>
      <w:r>
        <w:rPr>
          <w:rFonts w:ascii="宋体" w:eastAsia="宋体" w:cs="宋体" w:hint="eastAsia"/>
          <w:kern w:val="0"/>
          <w:sz w:val="18"/>
          <w:szCs w:val="18"/>
        </w:rPr>
        <w:t>郎、福州路长乐县主簿。未上，卒。后以子贵，赠朝散大夫、秘书少监。母游夫人，赠建安郡君。夫人善书而有文，无子，默祷于神，梦黑熊行天，遂有</w:t>
      </w:r>
      <w:proofErr w:type="gramStart"/>
      <w:r>
        <w:rPr>
          <w:rFonts w:ascii="宋体" w:eastAsia="宋体" w:cs="宋体" w:hint="eastAsia"/>
          <w:kern w:val="0"/>
          <w:sz w:val="18"/>
          <w:szCs w:val="18"/>
        </w:rPr>
        <w:t>娠</w:t>
      </w:r>
      <w:proofErr w:type="gramEnd"/>
      <w:r>
        <w:rPr>
          <w:rFonts w:ascii="宋体" w:eastAsia="宋体" w:cs="宋体" w:hint="eastAsia"/>
          <w:kern w:val="0"/>
          <w:sz w:val="18"/>
          <w:szCs w:val="18"/>
        </w:rPr>
        <w:t>。及生府君，颖悟异恒儿，九岁能诗赋，十岁九经皆成诵，</w:t>
      </w:r>
      <w:proofErr w:type="gramStart"/>
      <w:r>
        <w:rPr>
          <w:rFonts w:ascii="宋体" w:eastAsia="宋体" w:cs="宋体" w:hint="eastAsia"/>
          <w:kern w:val="0"/>
          <w:sz w:val="18"/>
          <w:szCs w:val="18"/>
        </w:rPr>
        <w:t>十二着</w:t>
      </w:r>
      <w:proofErr w:type="gramEnd"/>
      <w:r>
        <w:rPr>
          <w:rFonts w:ascii="宋体" w:eastAsia="宋体" w:cs="宋体" w:hint="eastAsia"/>
          <w:kern w:val="0"/>
          <w:sz w:val="18"/>
          <w:szCs w:val="18"/>
        </w:rPr>
        <w:t>《明经解题》，十七试论郡</w:t>
      </w:r>
      <w:proofErr w:type="gramStart"/>
      <w:r>
        <w:rPr>
          <w:rFonts w:ascii="宋体" w:eastAsia="宋体" w:cs="宋体" w:hint="eastAsia"/>
          <w:kern w:val="0"/>
          <w:sz w:val="18"/>
          <w:szCs w:val="18"/>
        </w:rPr>
        <w:t>庠</w:t>
      </w:r>
      <w:proofErr w:type="gramEnd"/>
      <w:r>
        <w:rPr>
          <w:rFonts w:ascii="宋体" w:eastAsia="宋体" w:cs="宋体" w:hint="eastAsia"/>
          <w:kern w:val="0"/>
          <w:sz w:val="18"/>
          <w:szCs w:val="18"/>
        </w:rPr>
        <w:t>选为第一，二十受大官荐为邵武县学教谕，二十五登延佑戊午进士第，授福州路古田县丞。自诏行科目，闽人擢第者从府君始。”</w:t>
      </w:r>
    </w:p>
    <w:p w:rsidR="009C1144" w:rsidRDefault="009C1144">
      <w:pPr>
        <w:pStyle w:val="a5"/>
        <w:ind w:left="600" w:firstLineChars="0" w:firstLine="0"/>
        <w:rPr>
          <w:rFonts w:ascii="宋体" w:eastAsia="宋体" w:cs="宋体" w:hint="eastAsia"/>
          <w:kern w:val="0"/>
          <w:sz w:val="18"/>
          <w:szCs w:val="18"/>
        </w:rPr>
      </w:pPr>
    </w:p>
    <w:p w:rsidR="009C1144" w:rsidRDefault="00000000">
      <w:pPr>
        <w:pStyle w:val="a5"/>
        <w:ind w:left="600" w:firstLineChars="0" w:firstLine="0"/>
        <w:rPr>
          <w:rFonts w:ascii="宋体" w:eastAsia="宋体" w:cs="宋体" w:hint="eastAsia"/>
          <w:kern w:val="0"/>
          <w:sz w:val="18"/>
          <w:szCs w:val="18"/>
        </w:rPr>
      </w:pPr>
      <w:r>
        <w:rPr>
          <w:rFonts w:ascii="宋体" w:eastAsia="宋体" w:cs="宋体" w:hint="eastAsia"/>
          <w:kern w:val="0"/>
          <w:sz w:val="18"/>
          <w:szCs w:val="18"/>
        </w:rPr>
        <w:t>云四库：根据所给的文本，提取的姓名、地名及职官名如下：</w:t>
      </w:r>
    </w:p>
    <w:p w:rsidR="009C1144" w:rsidRDefault="009C1144">
      <w:pPr>
        <w:pStyle w:val="a5"/>
        <w:ind w:left="600" w:firstLine="360"/>
        <w:rPr>
          <w:rFonts w:ascii="宋体" w:eastAsia="宋体" w:cs="宋体" w:hint="eastAsia"/>
          <w:kern w:val="0"/>
          <w:sz w:val="18"/>
          <w:szCs w:val="18"/>
        </w:rPr>
      </w:pPr>
    </w:p>
    <w:p w:rsidR="009C1144" w:rsidRDefault="00000000">
      <w:pPr>
        <w:pStyle w:val="a5"/>
        <w:ind w:left="600" w:firstLine="360"/>
        <w:rPr>
          <w:rFonts w:ascii="宋体" w:eastAsia="宋体" w:cs="宋体" w:hint="eastAsia"/>
          <w:kern w:val="0"/>
          <w:sz w:val="18"/>
          <w:szCs w:val="18"/>
        </w:rPr>
      </w:pPr>
      <w:r>
        <w:rPr>
          <w:rFonts w:ascii="宋体" w:eastAsia="宋体" w:cs="宋体" w:hint="eastAsia"/>
          <w:kern w:val="0"/>
          <w:sz w:val="18"/>
          <w:szCs w:val="18"/>
        </w:rPr>
        <w:t>姓名：雷机（府君）、雷鸾、雷时、雷龙济、雷德润、游夫人</w:t>
      </w:r>
    </w:p>
    <w:p w:rsidR="009C1144" w:rsidRDefault="00000000">
      <w:pPr>
        <w:pStyle w:val="a5"/>
        <w:ind w:left="600" w:firstLine="360"/>
        <w:rPr>
          <w:rFonts w:ascii="宋体" w:eastAsia="宋体" w:cs="宋体" w:hint="eastAsia"/>
          <w:kern w:val="0"/>
          <w:sz w:val="18"/>
          <w:szCs w:val="18"/>
        </w:rPr>
      </w:pPr>
      <w:r>
        <w:rPr>
          <w:rFonts w:ascii="宋体" w:eastAsia="宋体" w:cs="宋体" w:hint="eastAsia"/>
          <w:kern w:val="0"/>
          <w:sz w:val="18"/>
          <w:szCs w:val="18"/>
        </w:rPr>
        <w:t>地名：万春、光州固始、建宁之建安、福州、长乐县、邵武县、古田县</w:t>
      </w:r>
    </w:p>
    <w:p w:rsidR="009C1144" w:rsidRDefault="00000000">
      <w:pPr>
        <w:pStyle w:val="a5"/>
        <w:ind w:left="600" w:firstLine="360"/>
        <w:rPr>
          <w:rFonts w:ascii="宋体" w:eastAsia="宋体" w:cs="宋体" w:hint="eastAsia"/>
          <w:kern w:val="0"/>
          <w:sz w:val="18"/>
          <w:szCs w:val="18"/>
        </w:rPr>
      </w:pPr>
      <w:r>
        <w:rPr>
          <w:rFonts w:ascii="宋体" w:eastAsia="宋体" w:cs="宋体" w:hint="eastAsia"/>
          <w:kern w:val="0"/>
          <w:sz w:val="18"/>
          <w:szCs w:val="18"/>
        </w:rPr>
        <w:t>职官名：太学内</w:t>
      </w:r>
      <w:proofErr w:type="gramStart"/>
      <w:r>
        <w:rPr>
          <w:rFonts w:ascii="宋体" w:eastAsia="宋体" w:cs="宋体" w:hint="eastAsia"/>
          <w:kern w:val="0"/>
          <w:sz w:val="18"/>
          <w:szCs w:val="18"/>
        </w:rPr>
        <w:t>舍生</w:t>
      </w:r>
      <w:proofErr w:type="gramEnd"/>
      <w:r>
        <w:rPr>
          <w:rFonts w:ascii="宋体" w:eastAsia="宋体" w:cs="宋体" w:hint="eastAsia"/>
          <w:kern w:val="0"/>
          <w:sz w:val="18"/>
          <w:szCs w:val="18"/>
        </w:rPr>
        <w:t>、乡贡进士、福州路儒学教授、将</w:t>
      </w:r>
      <w:proofErr w:type="gramStart"/>
      <w:r>
        <w:rPr>
          <w:rFonts w:ascii="宋体" w:eastAsia="宋体" w:cs="宋体" w:hint="eastAsia"/>
          <w:kern w:val="0"/>
          <w:sz w:val="18"/>
          <w:szCs w:val="18"/>
        </w:rPr>
        <w:t>仕</w:t>
      </w:r>
      <w:proofErr w:type="gramEnd"/>
      <w:r>
        <w:rPr>
          <w:rFonts w:ascii="宋体" w:eastAsia="宋体" w:cs="宋体" w:hint="eastAsia"/>
          <w:kern w:val="0"/>
          <w:sz w:val="18"/>
          <w:szCs w:val="18"/>
        </w:rPr>
        <w:t>郎、福州路长乐县主簿、朝散大夫、秘书少监、邵武县学教谕、福州路古田县丞</w:t>
      </w:r>
    </w:p>
    <w:p w:rsidR="009C1144" w:rsidRDefault="009C1144">
      <w:pPr>
        <w:pStyle w:val="a5"/>
        <w:ind w:left="600" w:firstLineChars="0" w:firstLine="0"/>
        <w:rPr>
          <w:rFonts w:ascii="宋体" w:eastAsia="宋体" w:cs="宋体" w:hint="eastAsia"/>
          <w:kern w:val="0"/>
          <w:sz w:val="18"/>
          <w:szCs w:val="18"/>
        </w:rPr>
      </w:pPr>
    </w:p>
    <w:p w:rsidR="009C1144" w:rsidRDefault="009C1144">
      <w:pPr>
        <w:rPr>
          <w:rFonts w:ascii="宋体" w:eastAsia="宋体" w:cs="宋体" w:hint="eastAsia"/>
          <w:kern w:val="0"/>
          <w:sz w:val="24"/>
          <w:szCs w:val="24"/>
        </w:rPr>
      </w:pPr>
    </w:p>
    <w:p w:rsidR="009C1144" w:rsidRDefault="00000000">
      <w:pPr>
        <w:pStyle w:val="a5"/>
        <w:numPr>
          <w:ilvl w:val="0"/>
          <w:numId w:val="2"/>
        </w:numPr>
        <w:ind w:firstLineChars="100" w:firstLine="241"/>
        <w:rPr>
          <w:rFonts w:ascii="宋体" w:eastAsia="宋体" w:cs="宋体" w:hint="eastAsia"/>
          <w:kern w:val="0"/>
          <w:sz w:val="24"/>
          <w:szCs w:val="24"/>
        </w:rPr>
      </w:pPr>
      <w:r>
        <w:rPr>
          <w:rFonts w:ascii="宋体" w:eastAsia="宋体" w:cs="宋体" w:hint="eastAsia"/>
          <w:b/>
          <w:kern w:val="0"/>
          <w:sz w:val="24"/>
          <w:szCs w:val="24"/>
        </w:rPr>
        <w:lastRenderedPageBreak/>
        <w:t>撰写提要</w:t>
      </w:r>
      <w:r>
        <w:rPr>
          <w:rFonts w:ascii="宋体" w:eastAsia="宋体" w:cs="宋体" w:hint="eastAsia"/>
          <w:kern w:val="0"/>
          <w:sz w:val="24"/>
          <w:szCs w:val="24"/>
        </w:rPr>
        <w:t>。云四库不仅能撰写文章的提要，而且能撰写著作的提要。限于篇幅，这里仅举篇目提要为例。</w:t>
      </w:r>
    </w:p>
    <w:p w:rsidR="009C1144" w:rsidRDefault="009C1144">
      <w:pPr>
        <w:pStyle w:val="a5"/>
        <w:ind w:left="600" w:firstLineChars="0" w:firstLine="0"/>
        <w:rPr>
          <w:rFonts w:ascii="宋体" w:eastAsia="宋体" w:cs="宋体" w:hint="eastAsia"/>
          <w:kern w:val="0"/>
          <w:sz w:val="24"/>
          <w:szCs w:val="24"/>
        </w:rPr>
      </w:pPr>
    </w:p>
    <w:p w:rsidR="009C1144" w:rsidRDefault="00000000">
      <w:pPr>
        <w:pStyle w:val="a5"/>
        <w:ind w:left="600" w:firstLineChars="0" w:firstLine="0"/>
        <w:rPr>
          <w:rFonts w:ascii="宋体" w:eastAsia="宋体" w:cs="宋体" w:hint="eastAsia"/>
          <w:kern w:val="0"/>
          <w:sz w:val="24"/>
          <w:szCs w:val="24"/>
        </w:rPr>
      </w:pPr>
      <w:r>
        <w:rPr>
          <w:rFonts w:ascii="宋体" w:eastAsia="宋体" w:cs="宋体" w:hint="eastAsia"/>
          <w:kern w:val="0"/>
          <w:sz w:val="24"/>
          <w:szCs w:val="24"/>
        </w:rPr>
        <w:t xml:space="preserve"> 如：云四库为宋濂《记李歌》写的提要：</w:t>
      </w:r>
    </w:p>
    <w:p w:rsidR="009C1144" w:rsidRDefault="009C1144">
      <w:pPr>
        <w:pStyle w:val="a5"/>
        <w:ind w:left="600" w:firstLineChars="0" w:firstLine="0"/>
        <w:rPr>
          <w:rFonts w:ascii="宋体" w:eastAsia="宋体" w:cs="宋体" w:hint="eastAsia"/>
          <w:kern w:val="0"/>
          <w:sz w:val="24"/>
          <w:szCs w:val="24"/>
        </w:rPr>
      </w:pPr>
    </w:p>
    <w:p w:rsidR="009C1144" w:rsidRDefault="00000000">
      <w:pPr>
        <w:pStyle w:val="a5"/>
        <w:ind w:left="600" w:firstLineChars="0" w:firstLine="0"/>
        <w:rPr>
          <w:rFonts w:ascii="宋体" w:eastAsia="宋体" w:cs="宋体" w:hint="eastAsia"/>
          <w:kern w:val="0"/>
          <w:sz w:val="18"/>
          <w:szCs w:val="18"/>
        </w:rPr>
      </w:pPr>
      <w:r>
        <w:rPr>
          <w:rFonts w:ascii="宋体" w:eastAsia="宋体" w:cs="宋体"/>
          <w:kern w:val="0"/>
          <w:sz w:val="18"/>
          <w:szCs w:val="18"/>
        </w:rPr>
        <w:t xml:space="preserve"> </w:t>
      </w:r>
      <w:r>
        <w:rPr>
          <w:rFonts w:ascii="宋体" w:eastAsia="宋体" w:cs="宋体" w:hint="eastAsia"/>
          <w:kern w:val="0"/>
          <w:sz w:val="18"/>
          <w:szCs w:val="18"/>
        </w:rPr>
        <w:t>《记李歌》是明代文人宋濂的一篇传记文学作品，收录于《宋学士全集》中。文章通过细腻的笔触，生动地描绘</w:t>
      </w:r>
      <w:proofErr w:type="gramStart"/>
      <w:r>
        <w:rPr>
          <w:rFonts w:ascii="宋体" w:eastAsia="宋体" w:cs="宋体" w:hint="eastAsia"/>
          <w:kern w:val="0"/>
          <w:sz w:val="18"/>
          <w:szCs w:val="18"/>
        </w:rPr>
        <w:t>了李歌的</w:t>
      </w:r>
      <w:proofErr w:type="gramEnd"/>
      <w:r>
        <w:rPr>
          <w:rFonts w:ascii="宋体" w:eastAsia="宋体" w:cs="宋体" w:hint="eastAsia"/>
          <w:kern w:val="0"/>
          <w:sz w:val="18"/>
          <w:szCs w:val="18"/>
        </w:rPr>
        <w:t>生平和高尚品质，展现了她不屈不挠的坚贞性格和高尚的道德情操。</w:t>
      </w:r>
    </w:p>
    <w:p w:rsidR="009C1144" w:rsidRDefault="009C1144">
      <w:pPr>
        <w:pStyle w:val="a5"/>
        <w:ind w:left="600" w:firstLine="360"/>
        <w:rPr>
          <w:rFonts w:ascii="宋体" w:eastAsia="宋体" w:cs="宋体" w:hint="eastAsia"/>
          <w:kern w:val="0"/>
          <w:sz w:val="18"/>
          <w:szCs w:val="18"/>
        </w:rPr>
      </w:pPr>
    </w:p>
    <w:p w:rsidR="009C1144" w:rsidRDefault="00000000">
      <w:pPr>
        <w:pStyle w:val="a5"/>
        <w:ind w:left="600" w:firstLine="360"/>
        <w:rPr>
          <w:rFonts w:ascii="宋体" w:eastAsia="宋体" w:cs="宋体" w:hint="eastAsia"/>
          <w:kern w:val="0"/>
          <w:sz w:val="18"/>
          <w:szCs w:val="18"/>
        </w:rPr>
      </w:pPr>
      <w:r>
        <w:rPr>
          <w:rFonts w:ascii="宋体" w:eastAsia="宋体" w:cs="宋体" w:hint="eastAsia"/>
          <w:kern w:val="0"/>
          <w:sz w:val="18"/>
          <w:szCs w:val="18"/>
        </w:rPr>
        <w:t>李歌，霸州人，其母一枝梅是一名歌妓。十四岁时，</w:t>
      </w:r>
      <w:proofErr w:type="gramStart"/>
      <w:r>
        <w:rPr>
          <w:rFonts w:ascii="宋体" w:eastAsia="宋体" w:cs="宋体" w:hint="eastAsia"/>
          <w:kern w:val="0"/>
          <w:sz w:val="18"/>
          <w:szCs w:val="18"/>
        </w:rPr>
        <w:t>李歌坚决</w:t>
      </w:r>
      <w:proofErr w:type="gramEnd"/>
      <w:r>
        <w:rPr>
          <w:rFonts w:ascii="宋体" w:eastAsia="宋体" w:cs="宋体" w:hint="eastAsia"/>
          <w:kern w:val="0"/>
          <w:sz w:val="18"/>
          <w:szCs w:val="18"/>
        </w:rPr>
        <w:t>拒绝母亲教她歌舞，认为人皆有配偶，不应沦为歌妓。母亲解释家境贫寒，李歌与母亲约定，只要允许她不化妆、</w:t>
      </w:r>
      <w:proofErr w:type="gramStart"/>
      <w:r>
        <w:rPr>
          <w:rFonts w:ascii="宋体" w:eastAsia="宋体" w:cs="宋体" w:hint="eastAsia"/>
          <w:kern w:val="0"/>
          <w:sz w:val="18"/>
          <w:szCs w:val="18"/>
        </w:rPr>
        <w:t>不</w:t>
      </w:r>
      <w:proofErr w:type="gramEnd"/>
      <w:r>
        <w:rPr>
          <w:rFonts w:ascii="宋体" w:eastAsia="宋体" w:cs="宋体" w:hint="eastAsia"/>
          <w:kern w:val="0"/>
          <w:sz w:val="18"/>
          <w:szCs w:val="18"/>
        </w:rPr>
        <w:t>吃荤肉，她便暂时屈从。从此，李歌身穿素衣，容貌如玉雪，显得更加美丽动人。</w:t>
      </w:r>
    </w:p>
    <w:p w:rsidR="009C1144" w:rsidRDefault="009C1144">
      <w:pPr>
        <w:pStyle w:val="a5"/>
        <w:ind w:left="600" w:firstLine="360"/>
        <w:rPr>
          <w:rFonts w:ascii="宋体" w:eastAsia="宋体" w:cs="宋体" w:hint="eastAsia"/>
          <w:kern w:val="0"/>
          <w:sz w:val="18"/>
          <w:szCs w:val="18"/>
        </w:rPr>
      </w:pPr>
    </w:p>
    <w:p w:rsidR="009C1144" w:rsidRDefault="00000000">
      <w:pPr>
        <w:pStyle w:val="a5"/>
        <w:ind w:left="600" w:firstLine="360"/>
        <w:rPr>
          <w:rFonts w:ascii="宋体" w:eastAsia="宋体" w:cs="宋体" w:hint="eastAsia"/>
          <w:kern w:val="0"/>
          <w:sz w:val="18"/>
          <w:szCs w:val="18"/>
        </w:rPr>
      </w:pPr>
      <w:r>
        <w:rPr>
          <w:rFonts w:ascii="宋体" w:eastAsia="宋体" w:cs="宋体" w:hint="eastAsia"/>
          <w:kern w:val="0"/>
          <w:sz w:val="18"/>
          <w:szCs w:val="18"/>
        </w:rPr>
        <w:t>李歌对邀请她的人非常挑剔，必须确保</w:t>
      </w:r>
      <w:proofErr w:type="gramStart"/>
      <w:r>
        <w:rPr>
          <w:rFonts w:ascii="宋体" w:eastAsia="宋体" w:cs="宋体" w:hint="eastAsia"/>
          <w:kern w:val="0"/>
          <w:sz w:val="18"/>
          <w:szCs w:val="18"/>
        </w:rPr>
        <w:t>筵</w:t>
      </w:r>
      <w:proofErr w:type="gramEnd"/>
      <w:r>
        <w:rPr>
          <w:rFonts w:ascii="宋体" w:eastAsia="宋体" w:cs="宋体" w:hint="eastAsia"/>
          <w:kern w:val="0"/>
          <w:sz w:val="18"/>
          <w:szCs w:val="18"/>
        </w:rPr>
        <w:t>中没有恶少才会前往。她到宴会上后，只唱道家的《遊仙辭》，并保持严肃的态度，不与人亲近。如果有不尊重她的人，她会立即拂袖而去。益津县令企图以金钱引诱她，李歌持刀入户，严词拒绝，并斥责县令败坏风化，最终使县令惊慌逃走。</w:t>
      </w:r>
    </w:p>
    <w:p w:rsidR="009C1144" w:rsidRDefault="009C1144">
      <w:pPr>
        <w:pStyle w:val="a5"/>
        <w:ind w:left="600" w:firstLine="360"/>
        <w:rPr>
          <w:rFonts w:ascii="宋体" w:eastAsia="宋体" w:cs="宋体" w:hint="eastAsia"/>
          <w:kern w:val="0"/>
          <w:sz w:val="18"/>
          <w:szCs w:val="18"/>
        </w:rPr>
      </w:pPr>
    </w:p>
    <w:p w:rsidR="009C1144" w:rsidRDefault="00000000">
      <w:pPr>
        <w:pStyle w:val="a5"/>
        <w:ind w:left="600" w:firstLine="360"/>
        <w:rPr>
          <w:rFonts w:ascii="宋体" w:eastAsia="宋体" w:cs="宋体" w:hint="eastAsia"/>
          <w:kern w:val="0"/>
          <w:sz w:val="18"/>
          <w:szCs w:val="18"/>
        </w:rPr>
      </w:pPr>
      <w:proofErr w:type="gramStart"/>
      <w:r>
        <w:rPr>
          <w:rFonts w:ascii="宋体" w:eastAsia="宋体" w:cs="宋体" w:hint="eastAsia"/>
          <w:kern w:val="0"/>
          <w:sz w:val="18"/>
          <w:szCs w:val="18"/>
        </w:rPr>
        <w:t>监州听说</w:t>
      </w:r>
      <w:proofErr w:type="gramEnd"/>
      <w:r>
        <w:rPr>
          <w:rFonts w:ascii="宋体" w:eastAsia="宋体" w:cs="宋体" w:hint="eastAsia"/>
          <w:kern w:val="0"/>
          <w:sz w:val="18"/>
          <w:szCs w:val="18"/>
        </w:rPr>
        <w:t>李歌贤良，将她聘为儿子的妻室。李歌当时仍是处子。数年后，天下大乱，李歌夫妇逃难时被贼人抓住。贼人欲杀其夫而娶她为妻，李歌坚决不从，斥责贼人：“你若要杀我夫，先杀我，我宁死不从贼。”贼人愤怒，最终将夫妇二人一同杀害。</w:t>
      </w:r>
    </w:p>
    <w:p w:rsidR="009C1144" w:rsidRDefault="009C1144">
      <w:pPr>
        <w:pStyle w:val="a5"/>
        <w:ind w:left="600" w:firstLine="360"/>
        <w:rPr>
          <w:rFonts w:ascii="宋体" w:eastAsia="宋体" w:cs="宋体" w:hint="eastAsia"/>
          <w:kern w:val="0"/>
          <w:sz w:val="18"/>
          <w:szCs w:val="18"/>
        </w:rPr>
      </w:pPr>
    </w:p>
    <w:p w:rsidR="009C1144" w:rsidRDefault="00000000">
      <w:pPr>
        <w:pStyle w:val="a5"/>
        <w:ind w:left="600" w:firstLineChars="100" w:firstLine="180"/>
        <w:rPr>
          <w:rFonts w:ascii="宋体" w:eastAsia="宋体" w:cs="宋体" w:hint="eastAsia"/>
          <w:kern w:val="0"/>
          <w:sz w:val="18"/>
          <w:szCs w:val="18"/>
        </w:rPr>
      </w:pPr>
      <w:r>
        <w:rPr>
          <w:rFonts w:ascii="宋体" w:eastAsia="宋体" w:cs="宋体" w:hint="eastAsia"/>
          <w:kern w:val="0"/>
          <w:sz w:val="18"/>
          <w:szCs w:val="18"/>
        </w:rPr>
        <w:t>文章通过李歌的故事，展现了她高尚的品德和不屈的精神。即使身处</w:t>
      </w:r>
      <w:proofErr w:type="gramStart"/>
      <w:r>
        <w:rPr>
          <w:rFonts w:ascii="宋体" w:eastAsia="宋体" w:cs="宋体" w:hint="eastAsia"/>
          <w:kern w:val="0"/>
          <w:sz w:val="18"/>
          <w:szCs w:val="18"/>
        </w:rPr>
        <w:t>倡</w:t>
      </w:r>
      <w:proofErr w:type="gramEnd"/>
      <w:r>
        <w:rPr>
          <w:rFonts w:ascii="宋体" w:eastAsia="宋体" w:cs="宋体" w:hint="eastAsia"/>
          <w:kern w:val="0"/>
          <w:sz w:val="18"/>
          <w:szCs w:val="18"/>
        </w:rPr>
        <w:t>门，李歌依然保持了尊严和节操，最终以生命捍卫了自己的原则。宋濂通过这一传记，表达了对社会底层人物的同情和赞扬，体现了他“文品即人品”的文学理念。</w:t>
      </w:r>
    </w:p>
    <w:p w:rsidR="009C1144" w:rsidRDefault="009C1144">
      <w:pPr>
        <w:pStyle w:val="a5"/>
        <w:ind w:left="600" w:firstLineChars="0" w:firstLine="0"/>
        <w:rPr>
          <w:rFonts w:ascii="宋体" w:eastAsia="宋体" w:cs="宋体" w:hint="eastAsia"/>
          <w:kern w:val="0"/>
          <w:sz w:val="24"/>
          <w:szCs w:val="24"/>
        </w:rPr>
      </w:pPr>
    </w:p>
    <w:p w:rsidR="009C1144" w:rsidRDefault="00000000">
      <w:pPr>
        <w:rPr>
          <w:rFonts w:ascii="宋体" w:eastAsia="宋体" w:cs="宋体" w:hint="eastAsia"/>
          <w:kern w:val="0"/>
          <w:sz w:val="24"/>
          <w:szCs w:val="24"/>
        </w:rPr>
      </w:pPr>
      <w:r>
        <w:rPr>
          <w:rFonts w:ascii="宋体" w:eastAsia="宋体" w:cs="宋体" w:hint="eastAsia"/>
          <w:kern w:val="0"/>
          <w:sz w:val="24"/>
          <w:szCs w:val="24"/>
        </w:rPr>
        <w:t xml:space="preserve"> </w:t>
      </w:r>
    </w:p>
    <w:p w:rsidR="009C1144" w:rsidRDefault="00000000">
      <w:pPr>
        <w:pStyle w:val="a5"/>
        <w:numPr>
          <w:ilvl w:val="0"/>
          <w:numId w:val="3"/>
        </w:numPr>
        <w:ind w:firstLineChars="0"/>
        <w:rPr>
          <w:rFonts w:ascii="宋体" w:eastAsia="宋体" w:cs="宋体" w:hint="eastAsia"/>
          <w:kern w:val="0"/>
          <w:sz w:val="24"/>
          <w:szCs w:val="24"/>
        </w:rPr>
      </w:pPr>
      <w:r>
        <w:rPr>
          <w:rFonts w:ascii="宋体" w:eastAsia="宋体" w:cs="宋体" w:hint="eastAsia"/>
          <w:b/>
          <w:kern w:val="0"/>
          <w:sz w:val="24"/>
          <w:szCs w:val="24"/>
        </w:rPr>
        <w:t>知识问答。</w:t>
      </w:r>
      <w:r>
        <w:rPr>
          <w:rFonts w:ascii="宋体" w:eastAsia="宋体" w:cs="宋体" w:hint="eastAsia"/>
          <w:kern w:val="0"/>
          <w:sz w:val="24"/>
          <w:szCs w:val="24"/>
        </w:rPr>
        <w:t>系统能回答各类</w:t>
      </w:r>
      <w:proofErr w:type="gramStart"/>
      <w:r>
        <w:rPr>
          <w:rFonts w:ascii="宋体" w:eastAsia="宋体" w:cs="宋体" w:hint="eastAsia"/>
          <w:kern w:val="0"/>
          <w:sz w:val="24"/>
          <w:szCs w:val="24"/>
        </w:rPr>
        <w:t>文史哲及社科</w:t>
      </w:r>
      <w:proofErr w:type="gramEnd"/>
      <w:r>
        <w:rPr>
          <w:rFonts w:ascii="宋体" w:eastAsia="宋体" w:cs="宋体" w:hint="eastAsia"/>
          <w:kern w:val="0"/>
          <w:sz w:val="24"/>
          <w:szCs w:val="24"/>
        </w:rPr>
        <w:t>类的问题。如《诗经》的学术史问题：</w:t>
      </w:r>
    </w:p>
    <w:p w:rsidR="009C1144" w:rsidRDefault="009C1144">
      <w:pPr>
        <w:pStyle w:val="a5"/>
        <w:ind w:left="600" w:firstLineChars="0" w:firstLine="0"/>
        <w:rPr>
          <w:rFonts w:ascii="宋体" w:eastAsia="宋体" w:cs="宋体" w:hint="eastAsia"/>
          <w:b/>
          <w:kern w:val="0"/>
          <w:sz w:val="24"/>
          <w:szCs w:val="24"/>
        </w:rPr>
      </w:pPr>
    </w:p>
    <w:p w:rsidR="009C1144" w:rsidRDefault="00000000">
      <w:pPr>
        <w:pStyle w:val="a5"/>
        <w:ind w:left="600" w:firstLine="360"/>
        <w:rPr>
          <w:rFonts w:ascii="宋体" w:eastAsia="宋体" w:cs="宋体" w:hint="eastAsia"/>
          <w:kern w:val="0"/>
          <w:sz w:val="18"/>
          <w:szCs w:val="18"/>
        </w:rPr>
      </w:pPr>
      <w:r>
        <w:rPr>
          <w:rFonts w:ascii="宋体" w:eastAsia="宋体" w:cs="宋体" w:hint="eastAsia"/>
          <w:kern w:val="0"/>
          <w:sz w:val="18"/>
          <w:szCs w:val="18"/>
        </w:rPr>
        <w:t>问：说说《诗经》学的四大公案，尽量简洁</w:t>
      </w:r>
    </w:p>
    <w:p w:rsidR="009C1144" w:rsidRDefault="00000000">
      <w:pPr>
        <w:rPr>
          <w:rFonts w:ascii="宋体" w:eastAsia="宋体" w:cs="宋体" w:hint="eastAsia"/>
          <w:kern w:val="0"/>
          <w:sz w:val="18"/>
          <w:szCs w:val="18"/>
        </w:rPr>
      </w:pPr>
      <w:r>
        <w:rPr>
          <w:rFonts w:ascii="宋体" w:eastAsia="宋体" w:cs="宋体"/>
          <w:kern w:val="0"/>
          <w:sz w:val="18"/>
          <w:szCs w:val="18"/>
        </w:rPr>
        <w:t xml:space="preserve"> </w:t>
      </w:r>
    </w:p>
    <w:p w:rsidR="009C1144" w:rsidRDefault="00000000">
      <w:pPr>
        <w:pStyle w:val="a5"/>
        <w:ind w:left="600" w:firstLine="360"/>
        <w:rPr>
          <w:rFonts w:ascii="宋体" w:eastAsia="宋体" w:cs="宋体" w:hint="eastAsia"/>
          <w:kern w:val="0"/>
          <w:sz w:val="18"/>
          <w:szCs w:val="18"/>
        </w:rPr>
      </w:pPr>
      <w:r>
        <w:rPr>
          <w:rFonts w:ascii="宋体" w:eastAsia="宋体" w:cs="宋体" w:hint="eastAsia"/>
          <w:kern w:val="0"/>
          <w:sz w:val="18"/>
          <w:szCs w:val="18"/>
        </w:rPr>
        <w:t>云四库：《诗经》学的四大公案是指在《诗经》研究中长期争论不休的四个主要问题。这些公案包括孔子</w:t>
      </w:r>
      <w:proofErr w:type="gramStart"/>
      <w:r>
        <w:rPr>
          <w:rFonts w:ascii="宋体" w:eastAsia="宋体" w:cs="宋体" w:hint="eastAsia"/>
          <w:kern w:val="0"/>
          <w:sz w:val="18"/>
          <w:szCs w:val="18"/>
        </w:rPr>
        <w:t>删</w:t>
      </w:r>
      <w:proofErr w:type="gramEnd"/>
      <w:r>
        <w:rPr>
          <w:rFonts w:ascii="宋体" w:eastAsia="宋体" w:cs="宋体" w:hint="eastAsia"/>
          <w:kern w:val="0"/>
          <w:sz w:val="18"/>
          <w:szCs w:val="18"/>
        </w:rPr>
        <w:t>诗问题、《毛诗序》的作者</w:t>
      </w:r>
      <w:proofErr w:type="gramStart"/>
      <w:r>
        <w:rPr>
          <w:rFonts w:ascii="宋体" w:eastAsia="宋体" w:cs="宋体" w:hint="eastAsia"/>
          <w:kern w:val="0"/>
          <w:sz w:val="18"/>
          <w:szCs w:val="18"/>
        </w:rPr>
        <w:t>和尊废问题</w:t>
      </w:r>
      <w:proofErr w:type="gramEnd"/>
      <w:r>
        <w:rPr>
          <w:rFonts w:ascii="宋体" w:eastAsia="宋体" w:cs="宋体" w:hint="eastAsia"/>
          <w:kern w:val="0"/>
          <w:sz w:val="18"/>
          <w:szCs w:val="18"/>
        </w:rPr>
        <w:t>、《商颂》的时代问题、《国风》作者与民歌的问题。以下是对这四大公案的简洁说明：</w:t>
      </w:r>
    </w:p>
    <w:p w:rsidR="009C1144" w:rsidRDefault="009C1144">
      <w:pPr>
        <w:pStyle w:val="a5"/>
        <w:ind w:left="600" w:firstLine="360"/>
        <w:rPr>
          <w:rFonts w:ascii="宋体" w:eastAsia="宋体" w:cs="宋体" w:hint="eastAsia"/>
          <w:kern w:val="0"/>
          <w:sz w:val="18"/>
          <w:szCs w:val="18"/>
        </w:rPr>
      </w:pPr>
    </w:p>
    <w:p w:rsidR="009C1144" w:rsidRDefault="00000000">
      <w:pPr>
        <w:pStyle w:val="a5"/>
        <w:ind w:left="600" w:firstLine="360"/>
        <w:rPr>
          <w:rFonts w:ascii="宋体" w:eastAsia="宋体" w:cs="宋体" w:hint="eastAsia"/>
          <w:kern w:val="0"/>
          <w:sz w:val="18"/>
          <w:szCs w:val="18"/>
        </w:rPr>
      </w:pPr>
      <w:r>
        <w:rPr>
          <w:rFonts w:ascii="宋体" w:eastAsia="宋体" w:cs="宋体"/>
          <w:kern w:val="0"/>
          <w:sz w:val="18"/>
          <w:szCs w:val="18"/>
        </w:rPr>
        <w:t>1. 孔子</w:t>
      </w:r>
      <w:proofErr w:type="gramStart"/>
      <w:r>
        <w:rPr>
          <w:rFonts w:ascii="宋体" w:eastAsia="宋体" w:cs="宋体"/>
          <w:kern w:val="0"/>
          <w:sz w:val="18"/>
          <w:szCs w:val="18"/>
        </w:rPr>
        <w:t>删</w:t>
      </w:r>
      <w:proofErr w:type="gramEnd"/>
      <w:r>
        <w:rPr>
          <w:rFonts w:ascii="宋体" w:eastAsia="宋体" w:cs="宋体"/>
          <w:kern w:val="0"/>
          <w:sz w:val="18"/>
          <w:szCs w:val="18"/>
        </w:rPr>
        <w:t>诗问题</w:t>
      </w:r>
    </w:p>
    <w:p w:rsidR="009C1144" w:rsidRDefault="00000000">
      <w:pPr>
        <w:pStyle w:val="a5"/>
        <w:ind w:left="600" w:firstLine="360"/>
        <w:rPr>
          <w:rFonts w:ascii="宋体" w:eastAsia="宋体" w:cs="宋体" w:hint="eastAsia"/>
          <w:kern w:val="0"/>
          <w:sz w:val="18"/>
          <w:szCs w:val="18"/>
        </w:rPr>
      </w:pPr>
      <w:r>
        <w:rPr>
          <w:rFonts w:ascii="宋体" w:eastAsia="宋体" w:cs="宋体" w:hint="eastAsia"/>
          <w:kern w:val="0"/>
          <w:sz w:val="18"/>
          <w:szCs w:val="18"/>
        </w:rPr>
        <w:t>内容：关于孔子是否对《诗经》进行了</w:t>
      </w:r>
      <w:proofErr w:type="gramStart"/>
      <w:r>
        <w:rPr>
          <w:rFonts w:ascii="宋体" w:eastAsia="宋体" w:cs="宋体" w:hint="eastAsia"/>
          <w:kern w:val="0"/>
          <w:sz w:val="18"/>
          <w:szCs w:val="18"/>
        </w:rPr>
        <w:t>删</w:t>
      </w:r>
      <w:proofErr w:type="gramEnd"/>
      <w:r>
        <w:rPr>
          <w:rFonts w:ascii="宋体" w:eastAsia="宋体" w:cs="宋体" w:hint="eastAsia"/>
          <w:kern w:val="0"/>
          <w:sz w:val="18"/>
          <w:szCs w:val="18"/>
        </w:rPr>
        <w:t>选和整理。</w:t>
      </w:r>
    </w:p>
    <w:p w:rsidR="009C1144" w:rsidRDefault="00000000">
      <w:pPr>
        <w:pStyle w:val="a5"/>
        <w:ind w:left="600" w:firstLine="360"/>
        <w:rPr>
          <w:rFonts w:ascii="宋体" w:eastAsia="宋体" w:cs="宋体" w:hint="eastAsia"/>
          <w:kern w:val="0"/>
          <w:sz w:val="18"/>
          <w:szCs w:val="18"/>
        </w:rPr>
      </w:pPr>
      <w:r>
        <w:rPr>
          <w:rFonts w:ascii="宋体" w:eastAsia="宋体" w:cs="宋体" w:hint="eastAsia"/>
          <w:kern w:val="0"/>
          <w:sz w:val="18"/>
          <w:szCs w:val="18"/>
        </w:rPr>
        <w:t>争议：《史记·孔子世家》记载孔子从三千余篇诗中</w:t>
      </w:r>
      <w:proofErr w:type="gramStart"/>
      <w:r>
        <w:rPr>
          <w:rFonts w:ascii="宋体" w:eastAsia="宋体" w:cs="宋体" w:hint="eastAsia"/>
          <w:kern w:val="0"/>
          <w:sz w:val="18"/>
          <w:szCs w:val="18"/>
        </w:rPr>
        <w:t>删</w:t>
      </w:r>
      <w:proofErr w:type="gramEnd"/>
      <w:r>
        <w:rPr>
          <w:rFonts w:ascii="宋体" w:eastAsia="宋体" w:cs="宋体" w:hint="eastAsia"/>
          <w:kern w:val="0"/>
          <w:sz w:val="18"/>
          <w:szCs w:val="18"/>
        </w:rPr>
        <w:t>选了</w:t>
      </w:r>
      <w:r>
        <w:rPr>
          <w:rFonts w:ascii="宋体" w:eastAsia="宋体" w:cs="宋体"/>
          <w:kern w:val="0"/>
          <w:sz w:val="18"/>
          <w:szCs w:val="18"/>
        </w:rPr>
        <w:t>305篇，但后世学者对此说法存在争议，认为《诗经》的编订可能是一个集体努力的结果，而非孔子一人所为。</w:t>
      </w:r>
    </w:p>
    <w:p w:rsidR="009C1144" w:rsidRDefault="00000000">
      <w:pPr>
        <w:pStyle w:val="a5"/>
        <w:ind w:left="600" w:firstLine="360"/>
        <w:rPr>
          <w:rFonts w:ascii="宋体" w:eastAsia="宋体" w:cs="宋体" w:hint="eastAsia"/>
          <w:kern w:val="0"/>
          <w:sz w:val="18"/>
          <w:szCs w:val="18"/>
        </w:rPr>
      </w:pPr>
      <w:r>
        <w:rPr>
          <w:rFonts w:ascii="宋体" w:eastAsia="宋体" w:cs="宋体"/>
          <w:kern w:val="0"/>
          <w:sz w:val="18"/>
          <w:szCs w:val="18"/>
        </w:rPr>
        <w:t>2. 《毛诗序》的作者</w:t>
      </w:r>
      <w:proofErr w:type="gramStart"/>
      <w:r>
        <w:rPr>
          <w:rFonts w:ascii="宋体" w:eastAsia="宋体" w:cs="宋体"/>
          <w:kern w:val="0"/>
          <w:sz w:val="18"/>
          <w:szCs w:val="18"/>
        </w:rPr>
        <w:t>和尊废问题</w:t>
      </w:r>
      <w:proofErr w:type="gramEnd"/>
    </w:p>
    <w:p w:rsidR="009C1144" w:rsidRDefault="00000000">
      <w:pPr>
        <w:pStyle w:val="a5"/>
        <w:ind w:left="600" w:firstLine="360"/>
        <w:rPr>
          <w:rFonts w:ascii="宋体" w:eastAsia="宋体" w:cs="宋体" w:hint="eastAsia"/>
          <w:kern w:val="0"/>
          <w:sz w:val="18"/>
          <w:szCs w:val="18"/>
        </w:rPr>
      </w:pPr>
      <w:r>
        <w:rPr>
          <w:rFonts w:ascii="宋体" w:eastAsia="宋体" w:cs="宋体" w:hint="eastAsia"/>
          <w:kern w:val="0"/>
          <w:sz w:val="18"/>
          <w:szCs w:val="18"/>
        </w:rPr>
        <w:t>内容：关于《毛诗序》的作者及其权威性。</w:t>
      </w:r>
    </w:p>
    <w:p w:rsidR="009C1144" w:rsidRDefault="00000000">
      <w:pPr>
        <w:pStyle w:val="a5"/>
        <w:ind w:left="600" w:firstLine="360"/>
        <w:rPr>
          <w:rFonts w:ascii="宋体" w:eastAsia="宋体" w:cs="宋体" w:hint="eastAsia"/>
          <w:kern w:val="0"/>
          <w:sz w:val="18"/>
          <w:szCs w:val="18"/>
        </w:rPr>
      </w:pPr>
      <w:r>
        <w:rPr>
          <w:rFonts w:ascii="宋体" w:eastAsia="宋体" w:cs="宋体" w:hint="eastAsia"/>
          <w:kern w:val="0"/>
          <w:sz w:val="18"/>
          <w:szCs w:val="18"/>
        </w:rPr>
        <w:t>争议：《毛诗序》是为《诗经》各篇所作的题解，但其作者和时代存在争议。有人认为作者是毛亨，有人认为是毛苌。此外，关于《毛诗序》的权威性和可信度，也有不同的看法，有人尊崇，有人废除。</w:t>
      </w:r>
    </w:p>
    <w:p w:rsidR="009C1144" w:rsidRDefault="00000000">
      <w:pPr>
        <w:pStyle w:val="a5"/>
        <w:ind w:left="600" w:firstLine="360"/>
        <w:rPr>
          <w:rFonts w:ascii="宋体" w:eastAsia="宋体" w:cs="宋体" w:hint="eastAsia"/>
          <w:kern w:val="0"/>
          <w:sz w:val="18"/>
          <w:szCs w:val="18"/>
        </w:rPr>
      </w:pPr>
      <w:r>
        <w:rPr>
          <w:rFonts w:ascii="宋体" w:eastAsia="宋体" w:cs="宋体"/>
          <w:kern w:val="0"/>
          <w:sz w:val="18"/>
          <w:szCs w:val="18"/>
        </w:rPr>
        <w:t>3. 《商颂》的时代问题</w:t>
      </w:r>
    </w:p>
    <w:p w:rsidR="009C1144" w:rsidRDefault="00000000">
      <w:pPr>
        <w:pStyle w:val="a5"/>
        <w:ind w:left="600" w:firstLine="360"/>
        <w:rPr>
          <w:rFonts w:ascii="宋体" w:eastAsia="宋体" w:cs="宋体" w:hint="eastAsia"/>
          <w:kern w:val="0"/>
          <w:sz w:val="18"/>
          <w:szCs w:val="18"/>
        </w:rPr>
      </w:pPr>
      <w:r>
        <w:rPr>
          <w:rFonts w:ascii="宋体" w:eastAsia="宋体" w:cs="宋体" w:hint="eastAsia"/>
          <w:kern w:val="0"/>
          <w:sz w:val="18"/>
          <w:szCs w:val="18"/>
        </w:rPr>
        <w:lastRenderedPageBreak/>
        <w:t>内容：关于《商颂》的创作时代。</w:t>
      </w:r>
    </w:p>
    <w:p w:rsidR="009C1144" w:rsidRDefault="00000000">
      <w:pPr>
        <w:pStyle w:val="a5"/>
        <w:ind w:left="600" w:firstLine="360"/>
        <w:rPr>
          <w:rFonts w:ascii="宋体" w:eastAsia="宋体" w:cs="宋体" w:hint="eastAsia"/>
          <w:kern w:val="0"/>
          <w:sz w:val="18"/>
          <w:szCs w:val="18"/>
        </w:rPr>
      </w:pPr>
      <w:r>
        <w:rPr>
          <w:rFonts w:ascii="宋体" w:eastAsia="宋体" w:cs="宋体" w:hint="eastAsia"/>
          <w:kern w:val="0"/>
          <w:sz w:val="18"/>
          <w:szCs w:val="18"/>
        </w:rPr>
        <w:t>争议：《商颂》是《诗经》中的一组颂诗，但其创作时代存在争议。有人认为《商颂》是商代的作品，有人认为是周代的作品，还有人认为是春秋时期的作品。</w:t>
      </w:r>
    </w:p>
    <w:p w:rsidR="009C1144" w:rsidRDefault="00000000">
      <w:pPr>
        <w:pStyle w:val="a5"/>
        <w:ind w:left="600" w:firstLine="360"/>
        <w:rPr>
          <w:rFonts w:ascii="宋体" w:eastAsia="宋体" w:cs="宋体" w:hint="eastAsia"/>
          <w:kern w:val="0"/>
          <w:sz w:val="18"/>
          <w:szCs w:val="18"/>
        </w:rPr>
      </w:pPr>
      <w:r>
        <w:rPr>
          <w:rFonts w:ascii="宋体" w:eastAsia="宋体" w:cs="宋体"/>
          <w:kern w:val="0"/>
          <w:sz w:val="18"/>
          <w:szCs w:val="18"/>
        </w:rPr>
        <w:t>4. 《国风》作者与民歌的问题</w:t>
      </w:r>
    </w:p>
    <w:p w:rsidR="009C1144" w:rsidRDefault="00000000">
      <w:pPr>
        <w:pStyle w:val="a5"/>
        <w:ind w:left="600" w:firstLine="360"/>
        <w:rPr>
          <w:rFonts w:ascii="宋体" w:eastAsia="宋体" w:cs="宋体" w:hint="eastAsia"/>
          <w:kern w:val="0"/>
          <w:sz w:val="18"/>
          <w:szCs w:val="18"/>
        </w:rPr>
      </w:pPr>
      <w:r>
        <w:rPr>
          <w:rFonts w:ascii="宋体" w:eastAsia="宋体" w:cs="宋体" w:hint="eastAsia"/>
          <w:kern w:val="0"/>
          <w:sz w:val="18"/>
          <w:szCs w:val="18"/>
        </w:rPr>
        <w:t>内容：关于《国风》的作者及其是否为民间歌谣。</w:t>
      </w:r>
    </w:p>
    <w:p w:rsidR="009C1144" w:rsidRDefault="00000000">
      <w:pPr>
        <w:pStyle w:val="a5"/>
        <w:ind w:left="600" w:firstLine="360"/>
        <w:rPr>
          <w:rFonts w:ascii="宋体" w:eastAsia="宋体" w:cs="宋体" w:hint="eastAsia"/>
          <w:kern w:val="0"/>
          <w:sz w:val="18"/>
          <w:szCs w:val="18"/>
        </w:rPr>
      </w:pPr>
      <w:r>
        <w:rPr>
          <w:rFonts w:ascii="宋体" w:eastAsia="宋体" w:cs="宋体" w:hint="eastAsia"/>
          <w:kern w:val="0"/>
          <w:sz w:val="18"/>
          <w:szCs w:val="18"/>
        </w:rPr>
        <w:t>争议：《国风》是《诗经》中的一组民歌，但其作者和创作背景存在争议。有人认为《国风》是贵族阶层的作品，有人认为是民间百姓或普通劳动者的作品。</w:t>
      </w:r>
    </w:p>
    <w:p w:rsidR="009C1144" w:rsidRDefault="00000000">
      <w:pPr>
        <w:pStyle w:val="a5"/>
        <w:ind w:left="600" w:firstLine="360"/>
        <w:rPr>
          <w:rFonts w:ascii="宋体" w:eastAsia="宋体" w:cs="宋体" w:hint="eastAsia"/>
          <w:kern w:val="0"/>
          <w:sz w:val="18"/>
          <w:szCs w:val="18"/>
        </w:rPr>
      </w:pPr>
      <w:r>
        <w:rPr>
          <w:rFonts w:ascii="宋体" w:eastAsia="宋体" w:cs="宋体" w:hint="eastAsia"/>
          <w:kern w:val="0"/>
          <w:sz w:val="18"/>
          <w:szCs w:val="18"/>
        </w:rPr>
        <w:t>简洁总结</w:t>
      </w:r>
    </w:p>
    <w:p w:rsidR="009C1144" w:rsidRDefault="00000000">
      <w:pPr>
        <w:pStyle w:val="a5"/>
        <w:ind w:left="600" w:firstLine="360"/>
        <w:rPr>
          <w:rFonts w:ascii="宋体" w:eastAsia="宋体" w:cs="宋体" w:hint="eastAsia"/>
          <w:kern w:val="0"/>
          <w:sz w:val="18"/>
          <w:szCs w:val="18"/>
        </w:rPr>
      </w:pPr>
      <w:r>
        <w:rPr>
          <w:rFonts w:ascii="宋体" w:eastAsia="宋体" w:cs="宋体" w:hint="eastAsia"/>
          <w:kern w:val="0"/>
          <w:sz w:val="18"/>
          <w:szCs w:val="18"/>
        </w:rPr>
        <w:t>孔子</w:t>
      </w:r>
      <w:proofErr w:type="gramStart"/>
      <w:r>
        <w:rPr>
          <w:rFonts w:ascii="宋体" w:eastAsia="宋体" w:cs="宋体" w:hint="eastAsia"/>
          <w:kern w:val="0"/>
          <w:sz w:val="18"/>
          <w:szCs w:val="18"/>
        </w:rPr>
        <w:t>删</w:t>
      </w:r>
      <w:proofErr w:type="gramEnd"/>
      <w:r>
        <w:rPr>
          <w:rFonts w:ascii="宋体" w:eastAsia="宋体" w:cs="宋体" w:hint="eastAsia"/>
          <w:kern w:val="0"/>
          <w:sz w:val="18"/>
          <w:szCs w:val="18"/>
        </w:rPr>
        <w:t>诗问题：孔子是否</w:t>
      </w:r>
      <w:proofErr w:type="gramStart"/>
      <w:r>
        <w:rPr>
          <w:rFonts w:ascii="宋体" w:eastAsia="宋体" w:cs="宋体" w:hint="eastAsia"/>
          <w:kern w:val="0"/>
          <w:sz w:val="18"/>
          <w:szCs w:val="18"/>
        </w:rPr>
        <w:t>删</w:t>
      </w:r>
      <w:proofErr w:type="gramEnd"/>
      <w:r>
        <w:rPr>
          <w:rFonts w:ascii="宋体" w:eastAsia="宋体" w:cs="宋体" w:hint="eastAsia"/>
          <w:kern w:val="0"/>
          <w:sz w:val="18"/>
          <w:szCs w:val="18"/>
        </w:rPr>
        <w:t>选了《诗经》。</w:t>
      </w:r>
    </w:p>
    <w:p w:rsidR="009C1144" w:rsidRDefault="00000000">
      <w:pPr>
        <w:pStyle w:val="a5"/>
        <w:ind w:left="600" w:firstLine="360"/>
        <w:rPr>
          <w:rFonts w:ascii="宋体" w:eastAsia="宋体" w:cs="宋体" w:hint="eastAsia"/>
          <w:kern w:val="0"/>
          <w:sz w:val="18"/>
          <w:szCs w:val="18"/>
        </w:rPr>
      </w:pPr>
      <w:r>
        <w:rPr>
          <w:rFonts w:ascii="宋体" w:eastAsia="宋体" w:cs="宋体" w:hint="eastAsia"/>
          <w:kern w:val="0"/>
          <w:sz w:val="18"/>
          <w:szCs w:val="18"/>
        </w:rPr>
        <w:t>《毛诗序》的作者</w:t>
      </w:r>
      <w:proofErr w:type="gramStart"/>
      <w:r>
        <w:rPr>
          <w:rFonts w:ascii="宋体" w:eastAsia="宋体" w:cs="宋体" w:hint="eastAsia"/>
          <w:kern w:val="0"/>
          <w:sz w:val="18"/>
          <w:szCs w:val="18"/>
        </w:rPr>
        <w:t>和尊废问题</w:t>
      </w:r>
      <w:proofErr w:type="gramEnd"/>
      <w:r>
        <w:rPr>
          <w:rFonts w:ascii="宋体" w:eastAsia="宋体" w:cs="宋体" w:hint="eastAsia"/>
          <w:kern w:val="0"/>
          <w:sz w:val="18"/>
          <w:szCs w:val="18"/>
        </w:rPr>
        <w:t>：《毛诗序》的作者及其权威性。</w:t>
      </w:r>
    </w:p>
    <w:p w:rsidR="009C1144" w:rsidRDefault="00000000">
      <w:pPr>
        <w:pStyle w:val="a5"/>
        <w:ind w:left="600" w:firstLine="360"/>
        <w:rPr>
          <w:rFonts w:ascii="宋体" w:eastAsia="宋体" w:cs="宋体" w:hint="eastAsia"/>
          <w:kern w:val="0"/>
          <w:sz w:val="18"/>
          <w:szCs w:val="18"/>
        </w:rPr>
      </w:pPr>
      <w:r>
        <w:rPr>
          <w:rFonts w:ascii="宋体" w:eastAsia="宋体" w:cs="宋体" w:hint="eastAsia"/>
          <w:kern w:val="0"/>
          <w:sz w:val="18"/>
          <w:szCs w:val="18"/>
        </w:rPr>
        <w:t>《商颂》的时代问题：《商颂》的创作时代。</w:t>
      </w:r>
    </w:p>
    <w:p w:rsidR="009C1144" w:rsidRDefault="00000000">
      <w:pPr>
        <w:pStyle w:val="a5"/>
        <w:ind w:left="600" w:firstLine="360"/>
        <w:rPr>
          <w:rFonts w:ascii="宋体" w:eastAsia="宋体" w:cs="宋体" w:hint="eastAsia"/>
          <w:kern w:val="0"/>
          <w:sz w:val="18"/>
          <w:szCs w:val="18"/>
        </w:rPr>
      </w:pPr>
      <w:r>
        <w:rPr>
          <w:rFonts w:ascii="宋体" w:eastAsia="宋体" w:cs="宋体" w:hint="eastAsia"/>
          <w:kern w:val="0"/>
          <w:sz w:val="18"/>
          <w:szCs w:val="18"/>
        </w:rPr>
        <w:t>《国风》作者与民歌的问题：《国风》的作者及其是否为民间歌谣。</w:t>
      </w:r>
    </w:p>
    <w:p w:rsidR="009C1144" w:rsidRDefault="00000000">
      <w:pPr>
        <w:pStyle w:val="a5"/>
        <w:ind w:left="600" w:firstLine="360"/>
        <w:rPr>
          <w:rFonts w:ascii="宋体" w:eastAsia="宋体" w:cs="宋体" w:hint="eastAsia"/>
          <w:kern w:val="0"/>
          <w:sz w:val="18"/>
          <w:szCs w:val="18"/>
        </w:rPr>
      </w:pPr>
      <w:r>
        <w:rPr>
          <w:rFonts w:ascii="宋体" w:eastAsia="宋体" w:cs="宋体" w:hint="eastAsia"/>
          <w:kern w:val="0"/>
          <w:sz w:val="18"/>
          <w:szCs w:val="18"/>
        </w:rPr>
        <w:t>这些公案在《诗经》研究中长期争论不休，反映了《诗经》研究的复杂性和多样性。</w:t>
      </w:r>
    </w:p>
    <w:p w:rsidR="009C1144" w:rsidRDefault="009C1144">
      <w:pPr>
        <w:pStyle w:val="a5"/>
        <w:ind w:left="600" w:firstLine="360"/>
        <w:rPr>
          <w:rFonts w:ascii="宋体" w:eastAsia="宋体" w:cs="宋体" w:hint="eastAsia"/>
          <w:kern w:val="0"/>
          <w:sz w:val="18"/>
          <w:szCs w:val="18"/>
        </w:rPr>
      </w:pPr>
    </w:p>
    <w:p w:rsidR="009C1144" w:rsidRDefault="00000000">
      <w:pPr>
        <w:pStyle w:val="a5"/>
        <w:ind w:left="600" w:firstLine="360"/>
        <w:rPr>
          <w:rFonts w:ascii="宋体" w:eastAsia="宋体" w:cs="宋体" w:hint="eastAsia"/>
          <w:kern w:val="0"/>
          <w:sz w:val="18"/>
          <w:szCs w:val="18"/>
        </w:rPr>
      </w:pPr>
      <w:r>
        <w:rPr>
          <w:rFonts w:ascii="宋体" w:eastAsia="宋体" w:cs="宋体" w:hint="eastAsia"/>
          <w:kern w:val="0"/>
          <w:sz w:val="18"/>
          <w:szCs w:val="18"/>
        </w:rPr>
        <w:t>参考资料</w:t>
      </w:r>
    </w:p>
    <w:p w:rsidR="009C1144" w:rsidRDefault="00000000">
      <w:pPr>
        <w:pStyle w:val="a5"/>
        <w:ind w:left="600" w:firstLine="360"/>
        <w:rPr>
          <w:rFonts w:ascii="宋体" w:eastAsia="宋体" w:cs="宋体" w:hint="eastAsia"/>
          <w:kern w:val="0"/>
          <w:sz w:val="18"/>
          <w:szCs w:val="18"/>
        </w:rPr>
      </w:pPr>
      <w:r>
        <w:rPr>
          <w:rFonts w:ascii="宋体" w:eastAsia="宋体" w:cs="宋体" w:hint="eastAsia"/>
          <w:kern w:val="0"/>
          <w:sz w:val="18"/>
          <w:szCs w:val="18"/>
        </w:rPr>
        <w:t>参考</w:t>
      </w:r>
      <w:r>
        <w:rPr>
          <w:rFonts w:ascii="宋体" w:eastAsia="宋体" w:cs="宋体"/>
          <w:kern w:val="0"/>
          <w:sz w:val="18"/>
          <w:szCs w:val="18"/>
        </w:rPr>
        <w:t xml:space="preserve">1 </w:t>
      </w:r>
      <w:proofErr w:type="gramStart"/>
      <w:r>
        <w:rPr>
          <w:rFonts w:ascii="宋体" w:eastAsia="宋体" w:cs="宋体"/>
          <w:kern w:val="0"/>
          <w:sz w:val="18"/>
          <w:szCs w:val="18"/>
        </w:rPr>
        <w:t>夏传才</w:t>
      </w:r>
      <w:proofErr w:type="gramEnd"/>
      <w:r>
        <w:rPr>
          <w:rFonts w:ascii="宋体" w:eastAsia="宋体" w:cs="宋体"/>
          <w:kern w:val="0"/>
          <w:sz w:val="18"/>
          <w:szCs w:val="18"/>
        </w:rPr>
        <w:t>撰《诗经学四大公案的现代进展》</w:t>
      </w:r>
    </w:p>
    <w:p w:rsidR="009C1144" w:rsidRDefault="00000000">
      <w:pPr>
        <w:pStyle w:val="a5"/>
        <w:ind w:left="600" w:firstLine="360"/>
        <w:rPr>
          <w:rFonts w:ascii="宋体" w:eastAsia="宋体" w:cs="宋体" w:hint="eastAsia"/>
          <w:kern w:val="0"/>
          <w:sz w:val="18"/>
          <w:szCs w:val="18"/>
        </w:rPr>
      </w:pPr>
      <w:r>
        <w:rPr>
          <w:rFonts w:ascii="宋体" w:eastAsia="宋体" w:cs="宋体" w:hint="eastAsia"/>
          <w:kern w:val="0"/>
          <w:sz w:val="18"/>
          <w:szCs w:val="18"/>
        </w:rPr>
        <w:t>参考</w:t>
      </w:r>
      <w:r>
        <w:rPr>
          <w:rFonts w:ascii="宋体" w:eastAsia="宋体" w:cs="宋体"/>
          <w:kern w:val="0"/>
          <w:sz w:val="18"/>
          <w:szCs w:val="18"/>
        </w:rPr>
        <w:t xml:space="preserve">2 </w:t>
      </w:r>
      <w:proofErr w:type="gramStart"/>
      <w:r>
        <w:rPr>
          <w:rFonts w:ascii="宋体" w:eastAsia="宋体" w:cs="宋体"/>
          <w:kern w:val="0"/>
          <w:sz w:val="18"/>
          <w:szCs w:val="18"/>
        </w:rPr>
        <w:t>夏传才</w:t>
      </w:r>
      <w:proofErr w:type="gramEnd"/>
      <w:r>
        <w:rPr>
          <w:rFonts w:ascii="宋体" w:eastAsia="宋体" w:cs="宋体"/>
          <w:kern w:val="0"/>
          <w:sz w:val="18"/>
          <w:szCs w:val="18"/>
        </w:rPr>
        <w:t>撰《现代诗经学的发展与展望》</w:t>
      </w:r>
    </w:p>
    <w:p w:rsidR="009C1144" w:rsidRDefault="00000000">
      <w:pPr>
        <w:pStyle w:val="a5"/>
        <w:ind w:left="600" w:firstLine="360"/>
        <w:rPr>
          <w:rFonts w:ascii="宋体" w:eastAsia="宋体" w:cs="宋体" w:hint="eastAsia"/>
          <w:kern w:val="0"/>
          <w:sz w:val="18"/>
          <w:szCs w:val="18"/>
        </w:rPr>
      </w:pPr>
      <w:r>
        <w:rPr>
          <w:rFonts w:ascii="宋体" w:eastAsia="宋体" w:cs="宋体" w:hint="eastAsia"/>
          <w:kern w:val="0"/>
          <w:sz w:val="18"/>
          <w:szCs w:val="18"/>
        </w:rPr>
        <w:t>参考</w:t>
      </w:r>
      <w:r>
        <w:rPr>
          <w:rFonts w:ascii="宋体" w:eastAsia="宋体" w:cs="宋体"/>
          <w:kern w:val="0"/>
          <w:sz w:val="18"/>
          <w:szCs w:val="18"/>
        </w:rPr>
        <w:t>3 任继愈撰《佛教大辞典》</w:t>
      </w:r>
      <w:r>
        <w:rPr>
          <w:rFonts w:ascii="宋体" w:eastAsia="宋体" w:cs="宋体"/>
          <w:kern w:val="0"/>
          <w:sz w:val="18"/>
          <w:szCs w:val="18"/>
        </w:rPr>
        <w:t>·</w:t>
      </w:r>
      <w:r>
        <w:rPr>
          <w:rFonts w:ascii="宋体" w:eastAsia="宋体" w:cs="宋体"/>
          <w:kern w:val="0"/>
          <w:sz w:val="18"/>
          <w:szCs w:val="18"/>
        </w:rPr>
        <w:t>任继愈主编</w:t>
      </w:r>
    </w:p>
    <w:p w:rsidR="009C1144" w:rsidRDefault="00000000">
      <w:pPr>
        <w:pStyle w:val="a5"/>
        <w:ind w:left="600" w:firstLine="360"/>
        <w:rPr>
          <w:rFonts w:ascii="宋体" w:eastAsia="宋体" w:cs="宋体" w:hint="eastAsia"/>
          <w:kern w:val="0"/>
          <w:sz w:val="18"/>
          <w:szCs w:val="18"/>
        </w:rPr>
      </w:pPr>
      <w:r>
        <w:rPr>
          <w:rFonts w:ascii="宋体" w:eastAsia="宋体" w:cs="宋体" w:hint="eastAsia"/>
          <w:kern w:val="0"/>
          <w:sz w:val="18"/>
          <w:szCs w:val="18"/>
        </w:rPr>
        <w:t>参考</w:t>
      </w:r>
      <w:r>
        <w:rPr>
          <w:rFonts w:ascii="宋体" w:eastAsia="宋体" w:cs="宋体"/>
          <w:kern w:val="0"/>
          <w:sz w:val="18"/>
          <w:szCs w:val="18"/>
        </w:rPr>
        <w:t xml:space="preserve">4 </w:t>
      </w:r>
      <w:proofErr w:type="gramStart"/>
      <w:r>
        <w:rPr>
          <w:rFonts w:ascii="宋体" w:eastAsia="宋体" w:cs="宋体"/>
          <w:kern w:val="0"/>
          <w:sz w:val="18"/>
          <w:szCs w:val="18"/>
        </w:rPr>
        <w:t>陆学明</w:t>
      </w:r>
      <w:proofErr w:type="gramEnd"/>
      <w:r>
        <w:rPr>
          <w:rFonts w:ascii="宋体" w:eastAsia="宋体" w:cs="宋体"/>
          <w:kern w:val="0"/>
          <w:sz w:val="18"/>
          <w:szCs w:val="18"/>
        </w:rPr>
        <w:t>撰</w:t>
      </w:r>
      <w:proofErr w:type="gramStart"/>
      <w:r>
        <w:rPr>
          <w:rFonts w:ascii="宋体" w:eastAsia="宋体" w:cs="宋体"/>
          <w:kern w:val="0"/>
          <w:sz w:val="18"/>
          <w:szCs w:val="18"/>
        </w:rPr>
        <w:t>《</w:t>
      </w:r>
      <w:proofErr w:type="gramEnd"/>
      <w:r>
        <w:rPr>
          <w:rFonts w:ascii="宋体" w:eastAsia="宋体" w:cs="宋体"/>
          <w:kern w:val="0"/>
          <w:sz w:val="18"/>
          <w:szCs w:val="18"/>
        </w:rPr>
        <w:t>文学文本、历史文本及其他</w:t>
      </w:r>
      <w:r>
        <w:rPr>
          <w:rFonts w:ascii="宋体" w:eastAsia="宋体" w:cs="宋体"/>
          <w:kern w:val="0"/>
          <w:sz w:val="18"/>
          <w:szCs w:val="18"/>
        </w:rPr>
        <w:t>——“</w:t>
      </w:r>
      <w:r>
        <w:rPr>
          <w:rFonts w:ascii="宋体" w:eastAsia="宋体" w:cs="宋体"/>
          <w:kern w:val="0"/>
          <w:sz w:val="18"/>
          <w:szCs w:val="18"/>
        </w:rPr>
        <w:t>五四</w:t>
      </w:r>
      <w:r>
        <w:rPr>
          <w:rFonts w:ascii="宋体" w:eastAsia="宋体" w:cs="宋体"/>
          <w:kern w:val="0"/>
          <w:sz w:val="18"/>
          <w:szCs w:val="18"/>
        </w:rPr>
        <w:t>”</w:t>
      </w:r>
      <w:r>
        <w:rPr>
          <w:rFonts w:ascii="宋体" w:eastAsia="宋体" w:cs="宋体"/>
          <w:kern w:val="0"/>
          <w:sz w:val="18"/>
          <w:szCs w:val="18"/>
        </w:rPr>
        <w:t>以来</w:t>
      </w:r>
      <w:proofErr w:type="gramStart"/>
      <w:r>
        <w:rPr>
          <w:rFonts w:ascii="宋体" w:eastAsia="宋体" w:cs="宋体"/>
          <w:kern w:val="0"/>
          <w:sz w:val="18"/>
          <w:szCs w:val="18"/>
        </w:rPr>
        <w:t>《</w:t>
      </w:r>
      <w:proofErr w:type="gramEnd"/>
      <w:r>
        <w:rPr>
          <w:rFonts w:ascii="宋体" w:eastAsia="宋体" w:cs="宋体"/>
          <w:kern w:val="0"/>
          <w:sz w:val="18"/>
          <w:szCs w:val="18"/>
        </w:rPr>
        <w:t>诗经</w:t>
      </w:r>
      <w:proofErr w:type="gramStart"/>
      <w:r>
        <w:rPr>
          <w:rFonts w:ascii="宋体" w:eastAsia="宋体" w:cs="宋体"/>
          <w:kern w:val="0"/>
          <w:sz w:val="18"/>
          <w:szCs w:val="18"/>
        </w:rPr>
        <w:t>》</w:t>
      </w:r>
      <w:proofErr w:type="gramEnd"/>
      <w:r>
        <w:rPr>
          <w:rFonts w:ascii="宋体" w:eastAsia="宋体" w:cs="宋体"/>
          <w:kern w:val="0"/>
          <w:sz w:val="18"/>
          <w:szCs w:val="18"/>
        </w:rPr>
        <w:t>与诗学研究的几点质疑</w:t>
      </w:r>
      <w:proofErr w:type="gramStart"/>
      <w:r>
        <w:rPr>
          <w:rFonts w:ascii="宋体" w:eastAsia="宋体" w:cs="宋体"/>
          <w:kern w:val="0"/>
          <w:sz w:val="18"/>
          <w:szCs w:val="18"/>
        </w:rPr>
        <w:t>》</w:t>
      </w:r>
      <w:proofErr w:type="gramEnd"/>
      <w:r>
        <w:rPr>
          <w:rFonts w:ascii="宋体" w:eastAsia="宋体" w:cs="宋体"/>
          <w:kern w:val="0"/>
          <w:sz w:val="18"/>
          <w:szCs w:val="18"/>
        </w:rPr>
        <w:t>·</w:t>
      </w:r>
      <w:r>
        <w:rPr>
          <w:rFonts w:ascii="宋体" w:eastAsia="宋体" w:cs="宋体"/>
          <w:kern w:val="0"/>
          <w:sz w:val="18"/>
          <w:szCs w:val="18"/>
        </w:rPr>
        <w:t>五四以来诗经与诗学研究的几点质疑</w:t>
      </w:r>
    </w:p>
    <w:p w:rsidR="009C1144" w:rsidRDefault="00000000">
      <w:pPr>
        <w:pStyle w:val="a5"/>
        <w:ind w:left="600" w:firstLineChars="0" w:firstLine="0"/>
        <w:rPr>
          <w:rFonts w:ascii="宋体" w:eastAsia="宋体" w:cs="宋体" w:hint="eastAsia"/>
          <w:b/>
          <w:kern w:val="0"/>
          <w:sz w:val="24"/>
          <w:szCs w:val="24"/>
        </w:rPr>
      </w:pPr>
      <w:r>
        <w:rPr>
          <w:rFonts w:ascii="宋体" w:eastAsia="宋体" w:cs="宋体" w:hint="eastAsia"/>
          <w:b/>
          <w:kern w:val="0"/>
          <w:sz w:val="24"/>
          <w:szCs w:val="24"/>
        </w:rPr>
        <w:t xml:space="preserve"> </w:t>
      </w:r>
    </w:p>
    <w:p w:rsidR="009C1144" w:rsidRDefault="00000000">
      <w:pPr>
        <w:pStyle w:val="a5"/>
        <w:ind w:left="600" w:firstLineChars="0" w:firstLine="0"/>
        <w:rPr>
          <w:rFonts w:ascii="宋体" w:eastAsia="宋体" w:cs="宋体" w:hint="eastAsia"/>
          <w:kern w:val="0"/>
          <w:sz w:val="24"/>
          <w:szCs w:val="24"/>
        </w:rPr>
      </w:pPr>
      <w:r>
        <w:rPr>
          <w:rFonts w:ascii="宋体" w:eastAsia="宋体" w:cs="宋体" w:hint="eastAsia"/>
          <w:kern w:val="0"/>
          <w:sz w:val="24"/>
          <w:szCs w:val="24"/>
        </w:rPr>
        <w:t>又如科举问题：</w:t>
      </w:r>
    </w:p>
    <w:p w:rsidR="009C1144" w:rsidRDefault="009C1144">
      <w:pPr>
        <w:rPr>
          <w:rFonts w:ascii="宋体" w:eastAsia="宋体" w:cs="宋体" w:hint="eastAsia"/>
          <w:kern w:val="0"/>
          <w:sz w:val="24"/>
          <w:szCs w:val="24"/>
        </w:rPr>
      </w:pPr>
    </w:p>
    <w:p w:rsidR="009C1144" w:rsidRDefault="00000000">
      <w:pPr>
        <w:rPr>
          <w:rFonts w:ascii="宋体" w:eastAsia="宋体" w:cs="宋体" w:hint="eastAsia"/>
          <w:kern w:val="0"/>
          <w:sz w:val="24"/>
          <w:szCs w:val="24"/>
        </w:rPr>
      </w:pPr>
      <w:r>
        <w:rPr>
          <w:rFonts w:ascii="宋体" w:eastAsia="宋体" w:cs="宋体" w:hint="eastAsia"/>
          <w:kern w:val="0"/>
          <w:sz w:val="24"/>
          <w:szCs w:val="24"/>
        </w:rPr>
        <w:t xml:space="preserve"> </w:t>
      </w:r>
      <w:r>
        <w:rPr>
          <w:rFonts w:ascii="宋体" w:eastAsia="宋体" w:cs="宋体"/>
          <w:kern w:val="0"/>
          <w:sz w:val="24"/>
          <w:szCs w:val="24"/>
        </w:rPr>
        <w:t xml:space="preserve"> </w:t>
      </w:r>
      <w:r>
        <w:rPr>
          <w:noProof/>
        </w:rPr>
        <w:drawing>
          <wp:inline distT="0" distB="0" distL="0" distR="0">
            <wp:extent cx="5274310" cy="2505710"/>
            <wp:effectExtent l="0" t="0" r="2540" b="8890"/>
            <wp:docPr id="8" name="图片 8" descr="C:\Users\ASUS\AppData\Local\Temp\HS5ClipImage_67a33f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SUS\AppData\Local\Temp\HS5ClipImage_67a33f4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2506137"/>
                    </a:xfrm>
                    <a:prstGeom prst="rect">
                      <a:avLst/>
                    </a:prstGeom>
                    <a:noFill/>
                    <a:ln>
                      <a:noFill/>
                    </a:ln>
                  </pic:spPr>
                </pic:pic>
              </a:graphicData>
            </a:graphic>
          </wp:inline>
        </w:drawing>
      </w:r>
    </w:p>
    <w:p w:rsidR="009C1144" w:rsidRDefault="009C1144">
      <w:pPr>
        <w:rPr>
          <w:rFonts w:ascii="宋体" w:eastAsia="宋体" w:cs="宋体" w:hint="eastAsia"/>
          <w:kern w:val="0"/>
          <w:sz w:val="24"/>
          <w:szCs w:val="24"/>
        </w:rPr>
      </w:pPr>
    </w:p>
    <w:p w:rsidR="009C1144" w:rsidRDefault="00000000">
      <w:pPr>
        <w:rPr>
          <w:rFonts w:ascii="宋体" w:eastAsia="宋体" w:cs="宋体" w:hint="eastAsia"/>
          <w:kern w:val="0"/>
          <w:sz w:val="24"/>
          <w:szCs w:val="24"/>
        </w:rPr>
      </w:pPr>
      <w:r>
        <w:rPr>
          <w:rFonts w:ascii="宋体" w:eastAsia="宋体" w:cs="宋体" w:hint="eastAsia"/>
          <w:kern w:val="0"/>
          <w:sz w:val="24"/>
          <w:szCs w:val="24"/>
        </w:rPr>
        <w:t>按：这张</w:t>
      </w:r>
      <w:proofErr w:type="gramStart"/>
      <w:r>
        <w:rPr>
          <w:rFonts w:ascii="宋体" w:eastAsia="宋体" w:cs="宋体" w:hint="eastAsia"/>
          <w:kern w:val="0"/>
          <w:sz w:val="24"/>
          <w:szCs w:val="24"/>
        </w:rPr>
        <w:t>截</w:t>
      </w:r>
      <w:proofErr w:type="gramEnd"/>
      <w:r>
        <w:rPr>
          <w:rFonts w:ascii="宋体" w:eastAsia="宋体" w:cs="宋体" w:hint="eastAsia"/>
          <w:kern w:val="0"/>
          <w:sz w:val="24"/>
          <w:szCs w:val="24"/>
        </w:rPr>
        <w:t>图上的问题，所有通用大语言模型如</w:t>
      </w:r>
      <w:r>
        <w:rPr>
          <w:rFonts w:ascii="宋体" w:eastAsia="宋体" w:cs="宋体"/>
          <w:kern w:val="0"/>
          <w:sz w:val="24"/>
          <w:szCs w:val="24"/>
        </w:rPr>
        <w:t>ChatGPT</w:t>
      </w:r>
      <w:r>
        <w:rPr>
          <w:rFonts w:ascii="宋体" w:eastAsia="宋体" w:cs="宋体" w:hint="eastAsia"/>
          <w:kern w:val="0"/>
          <w:sz w:val="24"/>
          <w:szCs w:val="24"/>
        </w:rPr>
        <w:t>、</w:t>
      </w:r>
      <w:proofErr w:type="spellStart"/>
      <w:r>
        <w:rPr>
          <w:rFonts w:ascii="宋体" w:eastAsia="宋体" w:cs="宋体" w:hint="eastAsia"/>
          <w:kern w:val="0"/>
          <w:sz w:val="24"/>
          <w:szCs w:val="24"/>
        </w:rPr>
        <w:t>Deepseek</w:t>
      </w:r>
      <w:proofErr w:type="spellEnd"/>
      <w:r>
        <w:rPr>
          <w:rFonts w:ascii="宋体" w:eastAsia="宋体" w:cs="宋体" w:hint="eastAsia"/>
          <w:kern w:val="0"/>
          <w:sz w:val="24"/>
          <w:szCs w:val="24"/>
        </w:rPr>
        <w:t>、KIMI、文心一言、</w:t>
      </w:r>
      <w:proofErr w:type="gramStart"/>
      <w:r>
        <w:rPr>
          <w:rFonts w:ascii="宋体" w:eastAsia="宋体" w:cs="宋体" w:hint="eastAsia"/>
          <w:kern w:val="0"/>
          <w:sz w:val="24"/>
          <w:szCs w:val="24"/>
        </w:rPr>
        <w:t>通用千问都</w:t>
      </w:r>
      <w:proofErr w:type="gramEnd"/>
      <w:r>
        <w:rPr>
          <w:rFonts w:ascii="宋体" w:eastAsia="宋体" w:cs="宋体" w:hint="eastAsia"/>
          <w:kern w:val="0"/>
          <w:sz w:val="24"/>
          <w:szCs w:val="24"/>
        </w:rPr>
        <w:t>回答错了。</w:t>
      </w:r>
    </w:p>
    <w:p w:rsidR="009C1144" w:rsidRDefault="009C1144">
      <w:pPr>
        <w:rPr>
          <w:rFonts w:ascii="宋体" w:eastAsia="宋体" w:cs="宋体" w:hint="eastAsia"/>
          <w:kern w:val="0"/>
          <w:sz w:val="24"/>
          <w:szCs w:val="24"/>
        </w:rPr>
      </w:pPr>
    </w:p>
    <w:p w:rsidR="009C1144" w:rsidRDefault="00000000">
      <w:pPr>
        <w:pStyle w:val="a5"/>
        <w:numPr>
          <w:ilvl w:val="0"/>
          <w:numId w:val="3"/>
        </w:numPr>
        <w:ind w:firstLineChars="0"/>
        <w:rPr>
          <w:rFonts w:ascii="宋体" w:eastAsia="宋体" w:cs="宋体" w:hint="eastAsia"/>
          <w:b/>
          <w:kern w:val="0"/>
          <w:sz w:val="24"/>
          <w:szCs w:val="24"/>
        </w:rPr>
      </w:pPr>
      <w:r>
        <w:rPr>
          <w:rFonts w:ascii="宋体" w:eastAsia="宋体" w:cs="宋体" w:hint="eastAsia"/>
          <w:b/>
          <w:kern w:val="0"/>
          <w:sz w:val="24"/>
          <w:szCs w:val="24"/>
        </w:rPr>
        <w:t>查找目录。</w:t>
      </w:r>
    </w:p>
    <w:p w:rsidR="009C1144" w:rsidRDefault="009C1144">
      <w:pPr>
        <w:pStyle w:val="a5"/>
        <w:ind w:left="600" w:firstLineChars="0" w:firstLine="0"/>
        <w:rPr>
          <w:rFonts w:ascii="宋体" w:eastAsia="宋体" w:cs="宋体" w:hint="eastAsia"/>
          <w:kern w:val="0"/>
          <w:sz w:val="24"/>
          <w:szCs w:val="24"/>
        </w:rPr>
      </w:pPr>
    </w:p>
    <w:p w:rsidR="009C1144" w:rsidRDefault="00000000">
      <w:pPr>
        <w:pStyle w:val="a5"/>
        <w:ind w:left="600" w:firstLineChars="0" w:firstLine="0"/>
        <w:rPr>
          <w:rFonts w:ascii="宋体" w:eastAsia="宋体" w:cs="宋体" w:hint="eastAsia"/>
          <w:kern w:val="0"/>
          <w:sz w:val="24"/>
          <w:szCs w:val="24"/>
        </w:rPr>
      </w:pPr>
      <w:r>
        <w:rPr>
          <w:noProof/>
        </w:rPr>
        <w:lastRenderedPageBreak/>
        <w:drawing>
          <wp:inline distT="0" distB="0" distL="0" distR="0">
            <wp:extent cx="4448175" cy="3703320"/>
            <wp:effectExtent l="0" t="0" r="0" b="0"/>
            <wp:docPr id="10" name="图片 10" descr="C:\Users\ASUS\AppData\Local\Temp\HS5ClipImage_67a37c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SUS\AppData\Local\Temp\HS5ClipImage_67a37cc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454613" cy="3708935"/>
                    </a:xfrm>
                    <a:prstGeom prst="rect">
                      <a:avLst/>
                    </a:prstGeom>
                    <a:noFill/>
                    <a:ln>
                      <a:noFill/>
                    </a:ln>
                  </pic:spPr>
                </pic:pic>
              </a:graphicData>
            </a:graphic>
          </wp:inline>
        </w:drawing>
      </w:r>
    </w:p>
    <w:p w:rsidR="009C1144" w:rsidRDefault="009C1144">
      <w:pPr>
        <w:pStyle w:val="a5"/>
        <w:ind w:left="600" w:firstLineChars="0" w:firstLine="0"/>
        <w:rPr>
          <w:rFonts w:ascii="宋体" w:eastAsia="宋体" w:cs="宋体" w:hint="eastAsia"/>
          <w:kern w:val="0"/>
          <w:sz w:val="24"/>
          <w:szCs w:val="24"/>
        </w:rPr>
      </w:pPr>
    </w:p>
    <w:p w:rsidR="009C1144" w:rsidRDefault="00000000">
      <w:pPr>
        <w:pStyle w:val="a5"/>
        <w:ind w:left="600" w:firstLineChars="100" w:firstLine="240"/>
        <w:rPr>
          <w:rFonts w:ascii="宋体" w:eastAsia="宋体" w:cs="宋体" w:hint="eastAsia"/>
          <w:kern w:val="0"/>
          <w:sz w:val="24"/>
          <w:szCs w:val="24"/>
        </w:rPr>
      </w:pPr>
      <w:r>
        <w:rPr>
          <w:rFonts w:ascii="宋体" w:eastAsia="宋体" w:cs="宋体" w:hint="eastAsia"/>
          <w:kern w:val="0"/>
          <w:sz w:val="24"/>
          <w:szCs w:val="24"/>
        </w:rPr>
        <w:t>按：由于系统投喂了大量的古籍目录、丛书目录及数字化目录，故利用云四库可以</w:t>
      </w:r>
      <w:proofErr w:type="gramStart"/>
      <w:r>
        <w:rPr>
          <w:rFonts w:ascii="宋体" w:eastAsia="宋体" w:cs="宋体" w:hint="eastAsia"/>
          <w:kern w:val="0"/>
          <w:sz w:val="24"/>
          <w:szCs w:val="24"/>
        </w:rPr>
        <w:t>非常</w:t>
      </w:r>
      <w:proofErr w:type="gramEnd"/>
      <w:r>
        <w:rPr>
          <w:rFonts w:ascii="宋体" w:eastAsia="宋体" w:cs="宋体" w:hint="eastAsia"/>
          <w:kern w:val="0"/>
          <w:sz w:val="24"/>
          <w:szCs w:val="24"/>
        </w:rPr>
        <w:t>快捷地查到古籍的版本信息。</w:t>
      </w:r>
    </w:p>
    <w:p w:rsidR="009C1144" w:rsidRDefault="009C1144">
      <w:pPr>
        <w:pStyle w:val="a5"/>
        <w:ind w:left="600" w:firstLineChars="0" w:firstLine="0"/>
        <w:rPr>
          <w:rFonts w:ascii="宋体" w:eastAsia="宋体" w:cs="宋体" w:hint="eastAsia"/>
          <w:kern w:val="0"/>
          <w:sz w:val="24"/>
          <w:szCs w:val="24"/>
        </w:rPr>
      </w:pPr>
    </w:p>
    <w:p w:rsidR="009C1144" w:rsidRDefault="00000000">
      <w:pPr>
        <w:pStyle w:val="a5"/>
        <w:numPr>
          <w:ilvl w:val="0"/>
          <w:numId w:val="3"/>
        </w:numPr>
        <w:ind w:firstLineChars="0"/>
        <w:rPr>
          <w:rFonts w:ascii="宋体" w:eastAsia="宋体" w:cs="宋体" w:hint="eastAsia"/>
          <w:b/>
          <w:kern w:val="0"/>
          <w:sz w:val="24"/>
          <w:szCs w:val="24"/>
        </w:rPr>
      </w:pPr>
      <w:r>
        <w:rPr>
          <w:rFonts w:ascii="宋体" w:eastAsia="宋体" w:cs="宋体" w:hint="eastAsia"/>
          <w:b/>
          <w:kern w:val="0"/>
          <w:sz w:val="24"/>
          <w:szCs w:val="24"/>
        </w:rPr>
        <w:t>创作古诗文。</w:t>
      </w:r>
    </w:p>
    <w:p w:rsidR="009C1144" w:rsidRDefault="009C1144">
      <w:pPr>
        <w:rPr>
          <w:rFonts w:ascii="宋体" w:eastAsia="宋体" w:cs="宋体" w:hint="eastAsia"/>
          <w:kern w:val="0"/>
          <w:sz w:val="24"/>
          <w:szCs w:val="24"/>
        </w:rPr>
      </w:pPr>
    </w:p>
    <w:p w:rsidR="009C1144" w:rsidRDefault="00000000">
      <w:pPr>
        <w:rPr>
          <w:rFonts w:ascii="宋体" w:eastAsia="宋体" w:cs="宋体" w:hint="eastAsia"/>
          <w:kern w:val="0"/>
          <w:sz w:val="24"/>
          <w:szCs w:val="24"/>
        </w:rPr>
      </w:pPr>
      <w:r>
        <w:rPr>
          <w:noProof/>
        </w:rPr>
        <w:drawing>
          <wp:inline distT="0" distB="0" distL="0" distR="0">
            <wp:extent cx="4657725" cy="3226435"/>
            <wp:effectExtent l="0" t="0" r="9525" b="0"/>
            <wp:docPr id="12" name="图片 12" descr="C:\Users\ASUS\AppData\Local\Temp\HS5ClipImage_67a393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SUS\AppData\Local\Temp\HS5ClipImage_67a393e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670104" cy="3235010"/>
                    </a:xfrm>
                    <a:prstGeom prst="rect">
                      <a:avLst/>
                    </a:prstGeom>
                    <a:noFill/>
                    <a:ln>
                      <a:noFill/>
                    </a:ln>
                  </pic:spPr>
                </pic:pic>
              </a:graphicData>
            </a:graphic>
          </wp:inline>
        </w:drawing>
      </w:r>
    </w:p>
    <w:p w:rsidR="009C1144" w:rsidRDefault="009C1144">
      <w:pPr>
        <w:rPr>
          <w:rFonts w:ascii="宋体" w:eastAsia="宋体" w:cs="宋体" w:hint="eastAsia"/>
          <w:kern w:val="0"/>
          <w:sz w:val="24"/>
          <w:szCs w:val="24"/>
        </w:rPr>
      </w:pPr>
    </w:p>
    <w:p w:rsidR="009C1144" w:rsidRDefault="00000000">
      <w:pPr>
        <w:ind w:firstLine="480"/>
        <w:rPr>
          <w:rFonts w:ascii="宋体" w:eastAsia="宋体" w:cs="宋体" w:hint="eastAsia"/>
          <w:kern w:val="0"/>
          <w:sz w:val="24"/>
          <w:szCs w:val="24"/>
        </w:rPr>
      </w:pPr>
      <w:r>
        <w:rPr>
          <w:rFonts w:ascii="宋体" w:eastAsia="宋体" w:cs="宋体" w:hint="eastAsia"/>
          <w:kern w:val="0"/>
          <w:sz w:val="24"/>
          <w:szCs w:val="24"/>
        </w:rPr>
        <w:t>按：此首《冬阳》的律诗，艺术上谈不上有什么创新之处，但格律上是符合</w:t>
      </w:r>
      <w:r>
        <w:rPr>
          <w:rFonts w:ascii="宋体" w:eastAsia="宋体" w:cs="宋体" w:hint="eastAsia"/>
          <w:kern w:val="0"/>
          <w:sz w:val="24"/>
          <w:szCs w:val="24"/>
        </w:rPr>
        <w:lastRenderedPageBreak/>
        <w:t>七律的要求的。</w:t>
      </w:r>
    </w:p>
    <w:p w:rsidR="009C1144" w:rsidRDefault="009C1144">
      <w:pPr>
        <w:ind w:firstLine="480"/>
        <w:rPr>
          <w:rFonts w:ascii="宋体" w:eastAsia="宋体" w:cs="宋体" w:hint="eastAsia"/>
          <w:kern w:val="0"/>
          <w:sz w:val="24"/>
          <w:szCs w:val="24"/>
        </w:rPr>
      </w:pPr>
    </w:p>
    <w:p w:rsidR="009C1144" w:rsidRDefault="00000000">
      <w:pPr>
        <w:ind w:firstLine="480"/>
        <w:rPr>
          <w:rFonts w:ascii="宋体" w:eastAsia="宋体" w:cs="宋体" w:hint="eastAsia"/>
          <w:kern w:val="0"/>
          <w:sz w:val="24"/>
          <w:szCs w:val="24"/>
        </w:rPr>
      </w:pPr>
      <w:r>
        <w:rPr>
          <w:rFonts w:ascii="宋体" w:eastAsia="宋体" w:cs="宋体" w:hint="eastAsia"/>
          <w:kern w:val="0"/>
          <w:sz w:val="24"/>
          <w:szCs w:val="24"/>
        </w:rPr>
        <w:t>除了上述的</w:t>
      </w:r>
      <w:proofErr w:type="gramStart"/>
      <w:r>
        <w:rPr>
          <w:rFonts w:ascii="宋体" w:eastAsia="宋体" w:cs="宋体" w:hint="eastAsia"/>
          <w:kern w:val="0"/>
          <w:sz w:val="24"/>
          <w:szCs w:val="24"/>
        </w:rPr>
        <w:t>的</w:t>
      </w:r>
      <w:proofErr w:type="gramEnd"/>
      <w:r>
        <w:rPr>
          <w:rFonts w:ascii="宋体" w:eastAsia="宋体" w:cs="宋体" w:hint="eastAsia"/>
          <w:kern w:val="0"/>
          <w:sz w:val="24"/>
          <w:szCs w:val="24"/>
        </w:rPr>
        <w:t>功能外，云四库还能为用户撰写文献综述和论文写作。如果再引入</w:t>
      </w:r>
      <w:proofErr w:type="spellStart"/>
      <w:r>
        <w:rPr>
          <w:rFonts w:ascii="宋体" w:eastAsia="宋体" w:cs="宋体" w:hint="eastAsia"/>
          <w:kern w:val="0"/>
          <w:sz w:val="24"/>
          <w:szCs w:val="24"/>
        </w:rPr>
        <w:t>D</w:t>
      </w:r>
      <w:r>
        <w:rPr>
          <w:rFonts w:ascii="宋体" w:eastAsia="宋体" w:cs="宋体"/>
          <w:kern w:val="0"/>
          <w:sz w:val="24"/>
          <w:szCs w:val="24"/>
        </w:rPr>
        <w:t>eepseek</w:t>
      </w:r>
      <w:proofErr w:type="spellEnd"/>
      <w:r>
        <w:rPr>
          <w:rFonts w:ascii="宋体" w:eastAsia="宋体" w:cs="宋体" w:hint="eastAsia"/>
          <w:kern w:val="0"/>
          <w:sz w:val="24"/>
          <w:szCs w:val="24"/>
        </w:rPr>
        <w:t>，还可以做思维导图、社会关系图等，限于篇幅，这里不再赘述了。</w:t>
      </w:r>
    </w:p>
    <w:p w:rsidR="009C1144" w:rsidRDefault="00000000">
      <w:pPr>
        <w:pStyle w:val="a5"/>
        <w:ind w:left="600" w:firstLineChars="0" w:firstLine="0"/>
        <w:rPr>
          <w:rFonts w:ascii="宋体" w:eastAsia="宋体" w:cs="宋体" w:hint="eastAsia"/>
          <w:kern w:val="0"/>
          <w:sz w:val="24"/>
          <w:szCs w:val="24"/>
        </w:rPr>
      </w:pPr>
      <w:r>
        <w:rPr>
          <w:rFonts w:ascii="宋体" w:eastAsia="宋体" w:cs="宋体" w:hint="eastAsia"/>
          <w:kern w:val="0"/>
          <w:sz w:val="24"/>
          <w:szCs w:val="24"/>
        </w:rPr>
        <w:t xml:space="preserve"> </w:t>
      </w:r>
    </w:p>
    <w:p w:rsidR="009C1144" w:rsidRDefault="009C1144">
      <w:pPr>
        <w:rPr>
          <w:rFonts w:hint="eastAsia"/>
        </w:rPr>
      </w:pPr>
    </w:p>
    <w:sectPr w:rsidR="009C114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C0CBB" w:rsidRDefault="009C0CBB" w:rsidP="00606530">
      <w:pPr>
        <w:rPr>
          <w:rFonts w:hint="eastAsia"/>
        </w:rPr>
      </w:pPr>
      <w:r>
        <w:separator/>
      </w:r>
    </w:p>
  </w:endnote>
  <w:endnote w:type="continuationSeparator" w:id="0">
    <w:p w:rsidR="009C0CBB" w:rsidRDefault="009C0CBB" w:rsidP="00606530">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C0CBB" w:rsidRDefault="009C0CBB" w:rsidP="00606530">
      <w:pPr>
        <w:rPr>
          <w:rFonts w:hint="eastAsia"/>
        </w:rPr>
      </w:pPr>
      <w:r>
        <w:separator/>
      </w:r>
    </w:p>
  </w:footnote>
  <w:footnote w:type="continuationSeparator" w:id="0">
    <w:p w:rsidR="009C0CBB" w:rsidRDefault="009C0CBB" w:rsidP="00606530">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7FCD809"/>
    <w:multiLevelType w:val="multilevel"/>
    <w:tmpl w:val="F7FCD809"/>
    <w:lvl w:ilvl="0">
      <w:start w:val="2"/>
      <w:numFmt w:val="decimal"/>
      <w:suff w:val="nothing"/>
      <w:lvlText w:val="%1、"/>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1" w15:restartNumberingAfterBreak="0">
    <w:nsid w:val="14A06A38"/>
    <w:multiLevelType w:val="multilevel"/>
    <w:tmpl w:val="14A06A38"/>
    <w:lvl w:ilvl="0">
      <w:start w:val="6"/>
      <w:numFmt w:val="decimal"/>
      <w:lvlText w:val="%1、"/>
      <w:lvlJc w:val="left"/>
      <w:pPr>
        <w:ind w:left="600" w:hanging="360"/>
      </w:pPr>
      <w:rPr>
        <w:rFonts w:hint="default"/>
      </w:rPr>
    </w:lvl>
    <w:lvl w:ilvl="1">
      <w:start w:val="3"/>
      <w:numFmt w:val="japaneseCounting"/>
      <w:lvlText w:val="%2、"/>
      <w:lvlJc w:val="left"/>
      <w:pPr>
        <w:ind w:left="1140" w:hanging="480"/>
      </w:pPr>
      <w:rPr>
        <w:rFonts w:hint="default"/>
      </w:rPr>
    </w:lvl>
    <w:lvl w:ilvl="2">
      <w:start w:val="1"/>
      <w:numFmt w:val="lowerRoman"/>
      <w:lvlText w:val="%3."/>
      <w:lvlJc w:val="right"/>
      <w:pPr>
        <w:ind w:left="1500" w:hanging="420"/>
      </w:pPr>
    </w:lvl>
    <w:lvl w:ilvl="3">
      <w:start w:val="1"/>
      <w:numFmt w:val="decimal"/>
      <w:lvlText w:val="%4."/>
      <w:lvlJc w:val="left"/>
      <w:pPr>
        <w:ind w:left="1920" w:hanging="420"/>
      </w:pPr>
    </w:lvl>
    <w:lvl w:ilvl="4">
      <w:start w:val="1"/>
      <w:numFmt w:val="lowerLetter"/>
      <w:lvlText w:val="%5)"/>
      <w:lvlJc w:val="left"/>
      <w:pPr>
        <w:ind w:left="2340" w:hanging="420"/>
      </w:pPr>
    </w:lvl>
    <w:lvl w:ilvl="5">
      <w:start w:val="1"/>
      <w:numFmt w:val="lowerRoman"/>
      <w:lvlText w:val="%6."/>
      <w:lvlJc w:val="right"/>
      <w:pPr>
        <w:ind w:left="2760" w:hanging="420"/>
      </w:pPr>
    </w:lvl>
    <w:lvl w:ilvl="6">
      <w:start w:val="1"/>
      <w:numFmt w:val="decimal"/>
      <w:lvlText w:val="%7."/>
      <w:lvlJc w:val="left"/>
      <w:pPr>
        <w:ind w:left="3180" w:hanging="420"/>
      </w:pPr>
    </w:lvl>
    <w:lvl w:ilvl="7">
      <w:start w:val="1"/>
      <w:numFmt w:val="lowerLetter"/>
      <w:lvlText w:val="%8)"/>
      <w:lvlJc w:val="left"/>
      <w:pPr>
        <w:ind w:left="3600" w:hanging="420"/>
      </w:pPr>
    </w:lvl>
    <w:lvl w:ilvl="8">
      <w:start w:val="1"/>
      <w:numFmt w:val="lowerRoman"/>
      <w:lvlText w:val="%9."/>
      <w:lvlJc w:val="right"/>
      <w:pPr>
        <w:ind w:left="4020" w:hanging="420"/>
      </w:pPr>
    </w:lvl>
  </w:abstractNum>
  <w:abstractNum w:abstractNumId="2" w15:restartNumberingAfterBreak="0">
    <w:nsid w:val="58AE6065"/>
    <w:multiLevelType w:val="multilevel"/>
    <w:tmpl w:val="58AE6065"/>
    <w:lvl w:ilvl="0">
      <w:start w:val="1"/>
      <w:numFmt w:val="decimal"/>
      <w:lvlText w:val="%1、"/>
      <w:lvlJc w:val="left"/>
      <w:pPr>
        <w:ind w:left="360" w:hanging="360"/>
      </w:pPr>
      <w:rPr>
        <w:rFonts w:hint="default"/>
      </w:rPr>
    </w:lvl>
    <w:lvl w:ilvl="1">
      <w:start w:val="1"/>
      <w:numFmt w:val="lowerLetter"/>
      <w:lvlText w:val="%2)"/>
      <w:lvlJc w:val="left"/>
      <w:pPr>
        <w:ind w:left="1080" w:hanging="420"/>
      </w:pPr>
    </w:lvl>
    <w:lvl w:ilvl="2">
      <w:start w:val="1"/>
      <w:numFmt w:val="lowerRoman"/>
      <w:lvlText w:val="%3."/>
      <w:lvlJc w:val="right"/>
      <w:pPr>
        <w:ind w:left="1500" w:hanging="420"/>
      </w:pPr>
    </w:lvl>
    <w:lvl w:ilvl="3">
      <w:start w:val="1"/>
      <w:numFmt w:val="decimal"/>
      <w:lvlText w:val="%4."/>
      <w:lvlJc w:val="left"/>
      <w:pPr>
        <w:ind w:left="1920" w:hanging="420"/>
      </w:pPr>
    </w:lvl>
    <w:lvl w:ilvl="4">
      <w:start w:val="1"/>
      <w:numFmt w:val="lowerLetter"/>
      <w:lvlText w:val="%5)"/>
      <w:lvlJc w:val="left"/>
      <w:pPr>
        <w:ind w:left="2340" w:hanging="420"/>
      </w:pPr>
    </w:lvl>
    <w:lvl w:ilvl="5">
      <w:start w:val="1"/>
      <w:numFmt w:val="lowerRoman"/>
      <w:lvlText w:val="%6."/>
      <w:lvlJc w:val="right"/>
      <w:pPr>
        <w:ind w:left="2760" w:hanging="420"/>
      </w:pPr>
    </w:lvl>
    <w:lvl w:ilvl="6">
      <w:start w:val="1"/>
      <w:numFmt w:val="decimal"/>
      <w:lvlText w:val="%7."/>
      <w:lvlJc w:val="left"/>
      <w:pPr>
        <w:ind w:left="3180" w:hanging="420"/>
      </w:pPr>
    </w:lvl>
    <w:lvl w:ilvl="7">
      <w:start w:val="1"/>
      <w:numFmt w:val="lowerLetter"/>
      <w:lvlText w:val="%8)"/>
      <w:lvlJc w:val="left"/>
      <w:pPr>
        <w:ind w:left="3600" w:hanging="420"/>
      </w:pPr>
    </w:lvl>
    <w:lvl w:ilvl="8">
      <w:start w:val="1"/>
      <w:numFmt w:val="lowerRoman"/>
      <w:lvlText w:val="%9."/>
      <w:lvlJc w:val="right"/>
      <w:pPr>
        <w:ind w:left="4020" w:hanging="420"/>
      </w:pPr>
    </w:lvl>
  </w:abstractNum>
  <w:num w:numId="1" w16cid:durableId="2086485971">
    <w:abstractNumId w:val="2"/>
  </w:num>
  <w:num w:numId="2" w16cid:durableId="1786729731">
    <w:abstractNumId w:val="0"/>
  </w:num>
  <w:num w:numId="3" w16cid:durableId="11088880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4931"/>
    <w:rsid w:val="BB5F4AC0"/>
    <w:rsid w:val="00212555"/>
    <w:rsid w:val="004A4931"/>
    <w:rsid w:val="00606530"/>
    <w:rsid w:val="009C0CBB"/>
    <w:rsid w:val="009C1144"/>
    <w:rsid w:val="00DF3F92"/>
    <w:rsid w:val="00E93A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5CCD31A9-0F66-4FD4-BD78-C773F24EF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pPr>
      <w:keepNext/>
      <w:keepLines/>
      <w:spacing w:before="340" w:after="330" w:line="576" w:lineRule="auto"/>
      <w:outlineLvl w:val="0"/>
    </w:pPr>
    <w:rPr>
      <w:b/>
      <w:kern w:val="44"/>
      <w:sz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pPr>
      <w:widowControl/>
      <w:spacing w:before="100" w:beforeAutospacing="1" w:after="100" w:afterAutospacing="1"/>
      <w:jc w:val="left"/>
    </w:pPr>
    <w:rPr>
      <w:rFonts w:ascii="宋体" w:eastAsia="宋体" w:hAnsi="宋体" w:cs="宋体"/>
      <w:kern w:val="0"/>
      <w:sz w:val="24"/>
      <w:szCs w:val="24"/>
    </w:rPr>
  </w:style>
  <w:style w:type="character" w:styleId="a4">
    <w:name w:val="Hyperlink"/>
    <w:basedOn w:val="a0"/>
    <w:uiPriority w:val="99"/>
    <w:semiHidden/>
    <w:unhideWhenUsed/>
    <w:rPr>
      <w:color w:val="0000FF"/>
      <w:u w:val="single"/>
    </w:rPr>
  </w:style>
  <w:style w:type="character" w:customStyle="1" w:styleId="wxtextunderline">
    <w:name w:val="wx_text_underline"/>
    <w:basedOn w:val="a0"/>
  </w:style>
  <w:style w:type="paragraph" w:styleId="a5">
    <w:name w:val="List Paragraph"/>
    <w:basedOn w:val="a"/>
    <w:uiPriority w:val="34"/>
    <w:qFormat/>
    <w:pPr>
      <w:ind w:firstLineChars="200" w:firstLine="420"/>
    </w:pPr>
  </w:style>
  <w:style w:type="paragraph" w:styleId="a6">
    <w:name w:val="header"/>
    <w:basedOn w:val="a"/>
    <w:link w:val="a7"/>
    <w:uiPriority w:val="99"/>
    <w:unhideWhenUsed/>
    <w:rsid w:val="00606530"/>
    <w:pPr>
      <w:tabs>
        <w:tab w:val="center" w:pos="4153"/>
        <w:tab w:val="right" w:pos="8306"/>
      </w:tabs>
      <w:snapToGrid w:val="0"/>
      <w:jc w:val="center"/>
    </w:pPr>
    <w:rPr>
      <w:sz w:val="18"/>
      <w:szCs w:val="18"/>
    </w:rPr>
  </w:style>
  <w:style w:type="character" w:customStyle="1" w:styleId="a7">
    <w:name w:val="页眉 字符"/>
    <w:basedOn w:val="a0"/>
    <w:link w:val="a6"/>
    <w:uiPriority w:val="99"/>
    <w:rsid w:val="00606530"/>
    <w:rPr>
      <w:rFonts w:asciiTheme="minorHAnsi" w:eastAsiaTheme="minorEastAsia" w:hAnsiTheme="minorHAnsi" w:cstheme="minorBidi"/>
      <w:kern w:val="2"/>
      <w:sz w:val="18"/>
      <w:szCs w:val="18"/>
    </w:rPr>
  </w:style>
  <w:style w:type="paragraph" w:styleId="a8">
    <w:name w:val="footer"/>
    <w:basedOn w:val="a"/>
    <w:link w:val="a9"/>
    <w:uiPriority w:val="99"/>
    <w:unhideWhenUsed/>
    <w:rsid w:val="00606530"/>
    <w:pPr>
      <w:tabs>
        <w:tab w:val="center" w:pos="4153"/>
        <w:tab w:val="right" w:pos="8306"/>
      </w:tabs>
      <w:snapToGrid w:val="0"/>
      <w:jc w:val="left"/>
    </w:pPr>
    <w:rPr>
      <w:sz w:val="18"/>
      <w:szCs w:val="18"/>
    </w:rPr>
  </w:style>
  <w:style w:type="character" w:customStyle="1" w:styleId="a9">
    <w:name w:val="页脚 字符"/>
    <w:basedOn w:val="a0"/>
    <w:link w:val="a8"/>
    <w:uiPriority w:val="99"/>
    <w:rsid w:val="00606530"/>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Users/wangyongpan/Documents\x/https://www.aiyskqa.xn--cn),,2024812-it4sfgvcztxbw7jea2d69cb756bizozem84appjugs70fw4gvuk99reoaj70e0ueub63f88kvyba227c475a3ja51er1a737gx4aka447bsqer3e5wjdb3op7rdp1eoylzqh12g910lroay19dp1tmwcx26b5njyt6homjfu1q8xpcb21eni7a./"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560</Words>
  <Characters>3192</Characters>
  <Application>Microsoft Office Word</Application>
  <DocSecurity>0</DocSecurity>
  <Lines>26</Lines>
  <Paragraphs>7</Paragraphs>
  <ScaleCrop>false</ScaleCrop>
  <Company>Microsoft</Company>
  <LinksUpToDate>false</LinksUpToDate>
  <CharactersWithSpaces>3745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xuym</dc:creator>
  <cp:lastModifiedBy>China</cp:lastModifiedBy>
  <cp:revision>3</cp:revision>
  <dcterms:created xsi:type="dcterms:W3CDTF">2025-02-13T11:19:00Z</dcterms:created>
  <dcterms:modified xsi:type="dcterms:W3CDTF">2025-05-09T07:42:00Z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2052-6.14.0.8924</vt:lpwstr>
  </property>
  <property fmtid="{D5CDD505-2E9C-101B-9397-08002B2CF9AE}" pid="3" name="ICV">
    <vt:lpwstr>B2C7C10ACF7045084D74AD67B4CD378C_42</vt:lpwstr>
  </property>
</Properties>
</file>