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B1E1C" w:rsidRDefault="00000000">
      <w:pPr>
        <w:widowControl/>
        <w:spacing w:line="30" w:lineRule="atLeast"/>
        <w:jc w:val="center"/>
        <w:rPr>
          <w:rFonts w:ascii="仿宋" w:eastAsia="仿宋" w:hAnsi="仿宋" w:cs="仿宋" w:hint="eastAsia"/>
          <w:b/>
          <w:bCs/>
          <w:color w:val="000000"/>
          <w:sz w:val="44"/>
          <w:szCs w:val="44"/>
        </w:rPr>
      </w:pPr>
      <w:proofErr w:type="gramStart"/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掌阅精选</w:t>
      </w:r>
      <w:proofErr w:type="gramEnd"/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数字阅读平台开通试用</w:t>
      </w:r>
    </w:p>
    <w:p w:rsidR="005B1E1C" w:rsidRDefault="005B1E1C">
      <w:pPr>
        <w:widowControl/>
        <w:jc w:val="left"/>
        <w:rPr>
          <w:rFonts w:ascii="宋体" w:eastAsia="宋体" w:hAnsi="宋体" w:cs="宋体" w:hint="eastAsia"/>
          <w:kern w:val="0"/>
          <w:sz w:val="24"/>
          <w:lang w:bidi="ar"/>
        </w:rPr>
      </w:pP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2405" cy="2243455"/>
            <wp:effectExtent l="0" t="0" r="635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  <w:jc w:val="center"/>
      </w:pPr>
      <w:r>
        <w:rPr>
          <w:rStyle w:val="a4"/>
          <w:color w:val="B93A39"/>
        </w:rPr>
        <w:t>书海藏万卷，静待诸君</w:t>
      </w:r>
      <w:proofErr w:type="gramStart"/>
      <w:r>
        <w:rPr>
          <w:rStyle w:val="a4"/>
          <w:color w:val="B93A39"/>
        </w:rPr>
        <w:t>阅</w:t>
      </w:r>
      <w:proofErr w:type="gramEnd"/>
      <w:r>
        <w:rPr>
          <w:rStyle w:val="a4"/>
          <w:color w:val="B93A39"/>
        </w:rPr>
        <w:t>。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  <w:jc w:val="center"/>
      </w:pPr>
      <w:r>
        <w:t>启智通新境，</w:t>
      </w:r>
    </w:p>
    <w:p w:rsidR="005B1E1C" w:rsidRDefault="00000000">
      <w:pPr>
        <w:pStyle w:val="a3"/>
        <w:widowControl/>
        <w:spacing w:beforeAutospacing="0" w:afterAutospacing="0"/>
        <w:jc w:val="center"/>
      </w:pPr>
      <w:r>
        <w:t>​</w:t>
      </w:r>
      <w:r>
        <w:t>逐光共成长。</w:t>
      </w:r>
    </w:p>
    <w:p w:rsidR="005B1E1C" w:rsidRDefault="00000000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1978660" cy="3969385"/>
            <wp:effectExtent l="0" t="0" r="2540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  <w:jc w:val="center"/>
      </w:pPr>
      <w:r>
        <w:t>百变的阅读平台，不变的书海精彩！</w:t>
      </w:r>
    </w:p>
    <w:p w:rsidR="005B1E1C" w:rsidRDefault="00000000">
      <w:pPr>
        <w:pStyle w:val="a3"/>
        <w:widowControl/>
        <w:spacing w:beforeAutospacing="0" w:afterAutospacing="0"/>
        <w:jc w:val="center"/>
      </w:pPr>
      <w:r>
        <w:t>让我们一起</w:t>
      </w:r>
      <w:r>
        <w:t>get</w:t>
      </w:r>
    </w:p>
    <w:p w:rsidR="005B1E1C" w:rsidRDefault="00000000">
      <w:pPr>
        <w:pStyle w:val="a3"/>
        <w:widowControl/>
        <w:spacing w:beforeAutospacing="0" w:afterAutospacing="0"/>
        <w:jc w:val="center"/>
      </w:pPr>
      <w:proofErr w:type="gramStart"/>
      <w:r>
        <w:t>掌阅精选</w:t>
      </w:r>
      <w:proofErr w:type="gramEnd"/>
      <w:r>
        <w:t>数字阅读平台的风采吧</w:t>
      </w:r>
      <w:r>
        <w:t>~</w:t>
      </w:r>
    </w:p>
    <w:p w:rsidR="005B1E1C" w:rsidRDefault="00000000">
      <w:pPr>
        <w:pStyle w:val="a3"/>
        <w:widowControl/>
        <w:spacing w:beforeAutospacing="0" w:afterAutospacing="0"/>
        <w:jc w:val="center"/>
      </w:pPr>
      <w:r>
        <w:rPr>
          <w:rStyle w:val="a4"/>
          <w:color w:val="B93A39"/>
        </w:rPr>
        <w:lastRenderedPageBreak/>
        <w:t>试用时间：即日起至</w:t>
      </w:r>
      <w:r>
        <w:rPr>
          <w:rStyle w:val="a4"/>
          <w:color w:val="B93A39"/>
        </w:rPr>
        <w:t>2025</w:t>
      </w:r>
      <w:r>
        <w:rPr>
          <w:rStyle w:val="a4"/>
          <w:color w:val="B93A39"/>
        </w:rPr>
        <w:t>年</w:t>
      </w:r>
      <w:r>
        <w:rPr>
          <w:rStyle w:val="a4"/>
          <w:color w:val="B93A39"/>
        </w:rPr>
        <w:t>9</w:t>
      </w:r>
      <w:r>
        <w:rPr>
          <w:rStyle w:val="a4"/>
          <w:color w:val="B93A39"/>
        </w:rPr>
        <w:t>月</w:t>
      </w:r>
      <w:r>
        <w:rPr>
          <w:rStyle w:val="a4"/>
          <w:color w:val="B93A39"/>
        </w:rPr>
        <w:t>30</w:t>
      </w:r>
      <w:r>
        <w:rPr>
          <w:rStyle w:val="a4"/>
          <w:color w:val="B93A39"/>
        </w:rPr>
        <w:t>日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5B1E1C">
      <w:pPr>
        <w:rPr>
          <w:rFonts w:ascii="宋体" w:eastAsia="宋体" w:hAnsi="宋体" w:cs="宋体" w:hint="eastAsia"/>
          <w:sz w:val="24"/>
        </w:rPr>
      </w:pPr>
    </w:p>
    <w:p w:rsidR="005B1E1C" w:rsidRDefault="00000000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【使用范围】</w:t>
      </w:r>
    </w:p>
    <w:p w:rsidR="005B1E1C" w:rsidRDefault="0061435E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不限</w:t>
      </w:r>
      <w:r w:rsidR="00000000"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IP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，手机</w:t>
      </w:r>
      <w:proofErr w:type="gramStart"/>
      <w:r w:rsidR="00781AEE"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号</w:t>
      </w:r>
      <w:r w:rsidR="00000000"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注册即</w:t>
      </w:r>
      <w:proofErr w:type="gramEnd"/>
      <w:r w:rsidR="00000000"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可在全国范围内登录阅读全文。</w:t>
      </w:r>
    </w:p>
    <w:p w:rsidR="005B1E1C" w:rsidRDefault="00000000">
      <w:pPr>
        <w:widowControl/>
        <w:spacing w:line="300" w:lineRule="auto"/>
        <w:jc w:val="lef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</w:t>
      </w:r>
      <w:r w:rsidR="0061435E">
        <w:rPr>
          <w:rFonts w:ascii="宋体" w:eastAsia="宋体" w:hAnsi="宋体" w:cs="宋体" w:hint="eastAsia"/>
          <w:b/>
          <w:bCs/>
          <w:sz w:val="24"/>
        </w:rPr>
        <w:t>注册使用</w:t>
      </w:r>
      <w:r>
        <w:rPr>
          <w:rFonts w:ascii="宋体" w:eastAsia="宋体" w:hAnsi="宋体" w:cs="宋体" w:hint="eastAsia"/>
          <w:b/>
          <w:bCs/>
          <w:sz w:val="24"/>
        </w:rPr>
        <w:t>方式】</w:t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新用户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lang w:bidi="ar"/>
        </w:rPr>
        <w:t>必须注册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才能免费使用所有资源（PC端、H5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端只选择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一种方式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lang w:bidi="ar"/>
        </w:rPr>
        <w:t>注册后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，即可使用注册号码在其它端直接登录阅读全文）。</w:t>
      </w:r>
    </w:p>
    <w:p w:rsidR="005B1E1C" w:rsidRDefault="00000000">
      <w:pPr>
        <w:widowControl/>
        <w:numPr>
          <w:ilvl w:val="0"/>
          <w:numId w:val="1"/>
        </w:numPr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PC端：</w:t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368B4"/>
          <w:kern w:val="0"/>
          <w:sz w:val="24"/>
          <w:lang w:bidi="ar"/>
        </w:rPr>
      </w:pPr>
      <w:hyperlink r:id="rId9" w:history="1">
        <w:r>
          <w:rPr>
            <w:rStyle w:val="a5"/>
            <w:rFonts w:ascii="仿宋" w:eastAsia="仿宋" w:hAnsi="仿宋" w:cs="仿宋" w:hint="eastAsia"/>
            <w:kern w:val="0"/>
            <w:sz w:val="24"/>
            <w:lang w:bidi="ar"/>
          </w:rPr>
          <w:t>https://se.zhangyue.com/channel/index?appId=3289b5a3</w:t>
        </w:r>
      </w:hyperlink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具体方法：</w:t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PC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端打开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上方链接——右上角点击登录——右下角“注册”根据提示输入注册信息成功后登录即可阅读全文。</w:t>
      </w:r>
    </w:p>
    <w:p w:rsidR="005B1E1C" w:rsidRDefault="005B1E1C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</w:p>
    <w:p w:rsidR="005B1E1C" w:rsidRDefault="00000000">
      <w:pPr>
        <w:widowControl/>
        <w:spacing w:line="300" w:lineRule="auto"/>
        <w:jc w:val="center"/>
        <w:rPr>
          <w:rFonts w:ascii="仿宋" w:eastAsia="仿宋" w:hAnsi="仿宋" w:cs="仿宋" w:hint="eastAsia"/>
          <w:color w:val="0368B4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>
            <wp:extent cx="3971925" cy="2289810"/>
            <wp:effectExtent l="0" t="0" r="571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widowControl/>
        <w:numPr>
          <w:ilvl w:val="0"/>
          <w:numId w:val="1"/>
        </w:numPr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H5端：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fldChar w:fldCharType="begin"/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instrText xml:space="preserve"> HYPERLINK "https://s.zhangyue.com/channel/index?rentId=104095&amp;appId=3289b5a3" </w:instrTex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fldChar w:fldCharType="separate"/>
      </w:r>
      <w:r>
        <w:rPr>
          <w:rStyle w:val="a7"/>
          <w:rFonts w:ascii="仿宋" w:eastAsia="仿宋" w:hAnsi="仿宋" w:cs="仿宋" w:hint="eastAsia"/>
          <w:kern w:val="0"/>
          <w:sz w:val="24"/>
          <w:lang w:bidi="ar"/>
        </w:rPr>
        <w:t>https://s.zhangyue.com/channel/index?rentId=104095&amp;appId=3289b5a3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fldChar w:fldCharType="end"/>
      </w:r>
    </w:p>
    <w:p w:rsidR="005B1E1C" w:rsidRDefault="005B1E1C">
      <w:pPr>
        <w:widowControl/>
        <w:spacing w:line="300" w:lineRule="auto"/>
        <w:ind w:firstLineChars="200" w:firstLine="480"/>
        <w:jc w:val="center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</w:p>
    <w:p w:rsidR="005B1E1C" w:rsidRDefault="00000000">
      <w:pPr>
        <w:widowControl/>
        <w:spacing w:line="300" w:lineRule="auto"/>
        <w:ind w:firstLineChars="200" w:firstLine="480"/>
        <w:jc w:val="center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4"/>
          <w:lang w:bidi="ar"/>
        </w:rPr>
        <w:drawing>
          <wp:inline distT="0" distB="0" distL="114300" distR="114300">
            <wp:extent cx="1458595" cy="1458595"/>
            <wp:effectExtent l="0" t="0" r="4445" b="4445"/>
            <wp:docPr id="17" name="图片 17" descr="104095浙江理工大学图书馆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4095浙江理工大学图书馆H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 w:line="300" w:lineRule="auto"/>
        <w:ind w:firstLineChars="200" w:firstLine="480"/>
        <w:jc w:val="center"/>
        <w:rPr>
          <w:rFonts w:ascii="仿宋" w:eastAsia="仿宋" w:hAnsi="仿宋" w:cs="仿宋" w:hint="eastAsia"/>
          <w:color w:val="000000"/>
        </w:rPr>
      </w:pPr>
      <w:r>
        <w:rPr>
          <w:rFonts w:ascii="仿宋" w:eastAsia="仿宋" w:hAnsi="仿宋" w:cs="仿宋" w:hint="eastAsia"/>
          <w:color w:val="000000"/>
        </w:rPr>
        <w:t>（</w:t>
      </w:r>
      <w:proofErr w:type="gramStart"/>
      <w:r w:rsidR="00CA053F">
        <w:rPr>
          <w:rFonts w:ascii="仿宋" w:eastAsia="仿宋" w:hAnsi="仿宋" w:cs="仿宋" w:hint="eastAsia"/>
          <w:color w:val="000000"/>
        </w:rPr>
        <w:t>微信端</w:t>
      </w:r>
      <w:proofErr w:type="gramEnd"/>
      <w:r w:rsidR="00CA053F">
        <w:rPr>
          <w:rFonts w:ascii="仿宋" w:eastAsia="仿宋" w:hAnsi="仿宋" w:cs="仿宋" w:hint="eastAsia"/>
          <w:color w:val="000000"/>
        </w:rPr>
        <w:t>H5</w:t>
      </w:r>
      <w:proofErr w:type="gramStart"/>
      <w:r>
        <w:rPr>
          <w:rFonts w:ascii="仿宋" w:eastAsia="仿宋" w:hAnsi="仿宋" w:cs="仿宋" w:hint="eastAsia"/>
          <w:color w:val="000000"/>
        </w:rPr>
        <w:t>扫码访问</w:t>
      </w:r>
      <w:proofErr w:type="gramEnd"/>
      <w:r>
        <w:rPr>
          <w:rFonts w:ascii="仿宋" w:eastAsia="仿宋" w:hAnsi="仿宋" w:cs="仿宋" w:hint="eastAsia"/>
          <w:color w:val="000000"/>
        </w:rPr>
        <w:t>）</w:t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具体方法：</w:t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kern w:val="0"/>
          <w:sz w:val="24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lastRenderedPageBreak/>
        <w:t>进入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到掌阅精选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个人页，点击“点击登录”，之后输入“个人手机号+验证码”注册、登录成功后，即可开启免费在线阅读。</w:t>
      </w:r>
    </w:p>
    <w:p w:rsidR="005B1E1C" w:rsidRDefault="00000000">
      <w:pPr>
        <w:pStyle w:val="a3"/>
        <w:widowControl/>
        <w:spacing w:beforeAutospacing="0" w:afterAutospacing="0" w:line="300" w:lineRule="auto"/>
        <w:ind w:firstLineChars="200" w:firstLine="480"/>
        <w:jc w:val="center"/>
        <w:rPr>
          <w:rFonts w:ascii="仿宋" w:eastAsia="仿宋" w:hAnsi="仿宋" w:cs="仿宋" w:hint="eastAsia"/>
          <w:color w:val="000000"/>
        </w:rPr>
      </w:pPr>
      <w:r>
        <w:rPr>
          <w:rFonts w:ascii="宋体" w:eastAsia="宋体" w:hAnsi="宋体" w:cs="宋体"/>
          <w:noProof/>
          <w:lang w:bidi="ar"/>
        </w:rPr>
        <w:drawing>
          <wp:inline distT="0" distB="0" distL="114300" distR="114300">
            <wp:extent cx="4452620" cy="3026410"/>
            <wp:effectExtent l="0" t="0" r="12700" b="635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widowControl/>
        <w:spacing w:line="300" w:lineRule="auto"/>
        <w:ind w:firstLineChars="200" w:firstLine="480"/>
        <w:jc w:val="left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3.App端: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掌阅精选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APP请在【应用商城】或【</w:t>
      </w:r>
      <w:proofErr w:type="spell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APPstore</w:t>
      </w:r>
      <w:proofErr w:type="spell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】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下载掌阅精选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APP安装使用,通过以上任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一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方式注册的手机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帐号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登录在线阅读全文。</w:t>
      </w:r>
    </w:p>
    <w:p w:rsidR="005B1E1C" w:rsidRDefault="00000000">
      <w:pPr>
        <w:spacing w:line="300" w:lineRule="auto"/>
        <w:ind w:firstLineChars="200" w:firstLine="480"/>
        <w:jc w:val="center"/>
        <w:rPr>
          <w:rFonts w:ascii="仿宋" w:eastAsia="仿宋" w:hAnsi="仿宋" w:cs="仿宋" w:hint="eastAsia"/>
          <w:sz w:val="24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1656715" cy="1656715"/>
            <wp:effectExtent l="0" t="0" r="4445" b="444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widowControl/>
        <w:spacing w:line="300" w:lineRule="auto"/>
        <w:jc w:val="lef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【资源简介】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  <w:jc w:val="both"/>
      </w:pPr>
      <w:proofErr w:type="gramStart"/>
      <w:r>
        <w:rPr>
          <w:rStyle w:val="a4"/>
          <w:color w:val="B93A39"/>
        </w:rPr>
        <w:t>掌阅精选</w:t>
      </w:r>
      <w:proofErr w:type="gramEnd"/>
      <w:r>
        <w:rPr>
          <w:rStyle w:val="a4"/>
          <w:color w:val="B93A39"/>
        </w:rPr>
        <w:t>是</w:t>
      </w:r>
      <w:proofErr w:type="gramStart"/>
      <w:r>
        <w:rPr>
          <w:rStyle w:val="a4"/>
          <w:color w:val="B93A39"/>
        </w:rPr>
        <w:t>掌阅科技</w:t>
      </w:r>
      <w:proofErr w:type="gramEnd"/>
      <w:r>
        <w:rPr>
          <w:rStyle w:val="a4"/>
          <w:color w:val="B93A39"/>
        </w:rPr>
        <w:t>旗下专注为高校读者推出</w:t>
      </w:r>
      <w:bookmarkStart w:id="0" w:name="OLE_LINK9"/>
      <w:r>
        <w:rPr>
          <w:rStyle w:val="a4"/>
          <w:color w:val="B93A39"/>
        </w:rPr>
        <w:t>的高品质阅读服务平台。</w:t>
      </w:r>
      <w:proofErr w:type="gramStart"/>
      <w:r>
        <w:t>掌阅精选</w:t>
      </w:r>
      <w:proofErr w:type="gramEnd"/>
      <w:r>
        <w:t>资深编辑从豆瓣高分（</w:t>
      </w:r>
      <w:r>
        <w:t>7.0</w:t>
      </w:r>
      <w:r>
        <w:t>分以上）、亚马逊</w:t>
      </w:r>
      <w:r>
        <w:t>/</w:t>
      </w:r>
      <w:r>
        <w:t>当当</w:t>
      </w:r>
      <w:r>
        <w:t>/</w:t>
      </w:r>
      <w:r>
        <w:t>京东平台</w:t>
      </w:r>
      <w:r>
        <w:t>top</w:t>
      </w:r>
      <w:r>
        <w:t>畅销书榜单、国内外图书大奖、商务印书馆</w:t>
      </w:r>
      <w:r>
        <w:t>/</w:t>
      </w:r>
      <w:r>
        <w:t>人民邮电出版社等权威出版社、</w:t>
      </w:r>
      <w:proofErr w:type="gramStart"/>
      <w:r>
        <w:t>掌阅独家</w:t>
      </w:r>
      <w:proofErr w:type="gramEnd"/>
      <w:r>
        <w:t>首发等不同维度，在</w:t>
      </w:r>
      <w:proofErr w:type="gramStart"/>
      <w:r>
        <w:t>掌阅个人</w:t>
      </w:r>
      <w:proofErr w:type="gramEnd"/>
      <w:r>
        <w:t>付费书城</w:t>
      </w:r>
      <w:r>
        <w:t>50</w:t>
      </w:r>
      <w:r>
        <w:t>余万册书籍中精选出</w:t>
      </w:r>
      <w:r>
        <w:rPr>
          <w:rStyle w:val="a4"/>
          <w:color w:val="FFFFFF"/>
          <w:shd w:val="clear" w:color="auto" w:fill="B83A39"/>
        </w:rPr>
        <w:t>20</w:t>
      </w:r>
      <w:r>
        <w:rPr>
          <w:rStyle w:val="a4"/>
          <w:color w:val="FFFFFF"/>
          <w:shd w:val="clear" w:color="auto" w:fill="B83A39"/>
        </w:rPr>
        <w:t>余万册</w:t>
      </w:r>
      <w:proofErr w:type="gramStart"/>
      <w:r>
        <w:rPr>
          <w:rStyle w:val="a4"/>
          <w:color w:val="FFFFFF"/>
          <w:shd w:val="clear" w:color="auto" w:fill="B83A39"/>
        </w:rPr>
        <w:t>精品电</w:t>
      </w:r>
      <w:proofErr w:type="gramEnd"/>
      <w:r>
        <w:rPr>
          <w:rStyle w:val="a4"/>
          <w:color w:val="FFFFFF"/>
          <w:shd w:val="clear" w:color="auto" w:fill="B83A39"/>
        </w:rPr>
        <w:t>子书和</w:t>
      </w:r>
      <w:r>
        <w:rPr>
          <w:rStyle w:val="a4"/>
          <w:color w:val="FFFFFF"/>
          <w:shd w:val="clear" w:color="auto" w:fill="B83A39"/>
        </w:rPr>
        <w:t>50</w:t>
      </w:r>
      <w:r>
        <w:rPr>
          <w:rStyle w:val="a4"/>
          <w:color w:val="FFFFFF"/>
          <w:shd w:val="clear" w:color="auto" w:fill="B83A39"/>
        </w:rPr>
        <w:t>余万集有声书，</w:t>
      </w:r>
      <w:r>
        <w:t>供全校师生免费阅读收听。</w:t>
      </w:r>
    </w:p>
    <w:p w:rsidR="005B1E1C" w:rsidRDefault="00000000">
      <w:pPr>
        <w:pStyle w:val="a3"/>
        <w:widowControl/>
        <w:spacing w:beforeAutospacing="0" w:afterAutospacing="0"/>
      </w:pPr>
      <w:r>
        <w:rPr>
          <w:rStyle w:val="a6"/>
          <w:sz w:val="25"/>
          <w:szCs w:val="25"/>
        </w:rPr>
        <w:t>资源优势</w:t>
      </w:r>
    </w:p>
    <w:p w:rsidR="005B1E1C" w:rsidRDefault="00000000">
      <w:pPr>
        <w:pStyle w:val="a3"/>
        <w:widowControl/>
        <w:spacing w:beforeAutospacing="0" w:afterAutospacing="0"/>
        <w:jc w:val="both"/>
      </w:pPr>
      <w:r>
        <w:rPr>
          <w:rStyle w:val="a4"/>
          <w:color w:val="B93A39"/>
          <w:shd w:val="clear" w:color="auto" w:fill="FFFFFF"/>
        </w:rPr>
        <w:t>十余年坚持正版授权！</w:t>
      </w:r>
      <w:proofErr w:type="gramStart"/>
      <w:r>
        <w:t>掌阅科技现</w:t>
      </w:r>
      <w:proofErr w:type="gramEnd"/>
      <w:r>
        <w:t>已与国内外</w:t>
      </w:r>
      <w:r>
        <w:t>1000</w:t>
      </w:r>
      <w:r>
        <w:t>多家优质的版权方合作，每月上架新书</w:t>
      </w:r>
      <w:r>
        <w:t>2000-3000</w:t>
      </w:r>
      <w:r>
        <w:t>册。书库自动更新，</w:t>
      </w:r>
      <w:proofErr w:type="gramStart"/>
      <w:r>
        <w:t>好书第</w:t>
      </w:r>
      <w:proofErr w:type="gramEnd"/>
      <w:r>
        <w:t>一时间给到读者！</w:t>
      </w:r>
    </w:p>
    <w:bookmarkEnd w:id="0"/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71770" cy="2167890"/>
            <wp:effectExtent l="0" t="0" r="5080" b="381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</w:pPr>
      <w:proofErr w:type="gramStart"/>
      <w:r>
        <w:rPr>
          <w:rStyle w:val="a4"/>
          <w:color w:val="B93A39"/>
        </w:rPr>
        <w:t>基于数亿</w:t>
      </w:r>
      <w:proofErr w:type="gramEnd"/>
      <w:r>
        <w:rPr>
          <w:rStyle w:val="a4"/>
          <w:color w:val="B93A39"/>
        </w:rPr>
        <w:t>读者阅读数据及行为习惯</w:t>
      </w:r>
      <w:proofErr w:type="gramStart"/>
      <w:r>
        <w:rPr>
          <w:rStyle w:val="a4"/>
          <w:color w:val="B93A39"/>
        </w:rPr>
        <w:t>开创掌阅书籍</w:t>
      </w:r>
      <w:proofErr w:type="gramEnd"/>
      <w:r>
        <w:rPr>
          <w:rStyle w:val="a4"/>
          <w:color w:val="B93A39"/>
        </w:rPr>
        <w:t>分类！</w:t>
      </w:r>
      <w:bookmarkStart w:id="1" w:name="_Hlk194495668"/>
      <w:r>
        <w:t>涵盖时政、社科、经管、文学、科技、艺术等</w:t>
      </w:r>
      <w:r>
        <w:t>21</w:t>
      </w:r>
      <w:r>
        <w:t>大分类，细分为政治、文学、法律、经济、管理、历史、医学、艺术等</w:t>
      </w:r>
      <w:r>
        <w:t>60</w:t>
      </w:r>
      <w:r>
        <w:t>个分类可以满足不同类型读者的阅读需求，方便读者查阅相关书籍。</w:t>
      </w:r>
    </w:p>
    <w:bookmarkEnd w:id="1"/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1770" cy="2712085"/>
            <wp:effectExtent l="0" t="0" r="5080" b="1206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  <w:jc w:val="both"/>
      </w:pPr>
      <w:r>
        <w:rPr>
          <w:rStyle w:val="a4"/>
          <w:color w:val="B93A39"/>
        </w:rPr>
        <w:t>资深编辑精选好书！</w:t>
      </w:r>
      <w:proofErr w:type="gramStart"/>
      <w:r>
        <w:rPr>
          <w:color w:val="3E3E3E"/>
        </w:rPr>
        <w:t>掌阅通过</w:t>
      </w:r>
      <w:proofErr w:type="gramEnd"/>
      <w:r>
        <w:rPr>
          <w:color w:val="3E3E3E"/>
        </w:rPr>
        <w:t>采购新书、好书、独家书等优质资源，内部建立多维度评估方法，由资深编辑从</w:t>
      </w:r>
      <w:r>
        <w:rPr>
          <w:color w:val="3E3E3E"/>
        </w:rPr>
        <w:t>50</w:t>
      </w:r>
      <w:r>
        <w:rPr>
          <w:color w:val="3E3E3E"/>
        </w:rPr>
        <w:t>余万册海量书籍精选重磅好书。</w:t>
      </w:r>
      <w:r>
        <w:t>畅销书、高分书、大奖书系覆盖度高，</w:t>
      </w:r>
      <w:bookmarkStart w:id="2" w:name="_Hlk194495690"/>
      <w:r>
        <w:t>包括：诺贝尔文学奖、茅盾文学奖、鲁迅文学奖、文津图书奖等</w:t>
      </w:r>
      <w:r>
        <w:rPr>
          <w:rStyle w:val="a4"/>
          <w:color w:val="FFFFFF"/>
          <w:shd w:val="clear" w:color="auto" w:fill="B93A39"/>
        </w:rPr>
        <w:t>14</w:t>
      </w:r>
      <w:r>
        <w:rPr>
          <w:rStyle w:val="a4"/>
          <w:color w:val="FFFFFF"/>
          <w:shd w:val="clear" w:color="auto" w:fill="B93A39"/>
        </w:rPr>
        <w:t>类文学奖项</w:t>
      </w:r>
      <w:r>
        <w:t>。</w:t>
      </w:r>
      <w:bookmarkEnd w:id="2"/>
    </w:p>
    <w:p w:rsidR="005B1E1C" w:rsidRDefault="005B1E1C">
      <w:pPr>
        <w:pStyle w:val="a3"/>
        <w:widowControl/>
        <w:spacing w:beforeAutospacing="0" w:afterAutospacing="0"/>
        <w:jc w:val="both"/>
      </w:pP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3040" cy="1603375"/>
            <wp:effectExtent l="0" t="0" r="3810" b="1587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5B1E1C">
      <w:pPr>
        <w:pStyle w:val="a3"/>
        <w:widowControl/>
        <w:spacing w:beforeAutospacing="0" w:afterAutospacing="0"/>
        <w:jc w:val="both"/>
      </w:pPr>
    </w:p>
    <w:p w:rsidR="005B1E1C" w:rsidRDefault="00000000">
      <w:pPr>
        <w:pStyle w:val="a3"/>
        <w:widowControl/>
        <w:spacing w:beforeAutospacing="0" w:afterAutospacing="0"/>
        <w:jc w:val="both"/>
      </w:pPr>
      <w:r>
        <w:lastRenderedPageBreak/>
        <w:t>签约</w:t>
      </w:r>
      <w:r>
        <w:rPr>
          <w:rStyle w:val="a4"/>
          <w:color w:val="FFFFFF"/>
          <w:shd w:val="clear" w:color="auto" w:fill="B93A39"/>
        </w:rPr>
        <w:t>5</w:t>
      </w:r>
      <w:r>
        <w:rPr>
          <w:rStyle w:val="a4"/>
          <w:color w:val="FFFFFF"/>
          <w:shd w:val="clear" w:color="auto" w:fill="B93A39"/>
        </w:rPr>
        <w:t>万</w:t>
      </w:r>
      <w:r>
        <w:rPr>
          <w:rStyle w:val="a4"/>
          <w:color w:val="FFFFFF"/>
          <w:shd w:val="clear" w:color="auto" w:fill="B93A39"/>
        </w:rPr>
        <w:t>+</w:t>
      </w:r>
      <w:r>
        <w:t>作家，涵盖知名头部作家，代表作家有莫言、刘慈欣、余华、林语堂等国内作家，赫尔曼</w:t>
      </w:r>
      <w:r>
        <w:t>·</w:t>
      </w:r>
      <w:r>
        <w:t>黑塞、石黑一雄、毛姆、加</w:t>
      </w:r>
      <w:proofErr w:type="gramStart"/>
      <w:r>
        <w:t>缪</w:t>
      </w:r>
      <w:proofErr w:type="gramEnd"/>
      <w:r>
        <w:t>等国外作家。</w:t>
      </w: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0500" cy="1978660"/>
            <wp:effectExtent l="0" t="0" r="6350" b="254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</w:pPr>
      <w:r>
        <w:rPr>
          <w:rStyle w:val="a6"/>
        </w:rPr>
        <w:t>特别引入有声书资源</w:t>
      </w:r>
    </w:p>
    <w:p w:rsidR="005B1E1C" w:rsidRDefault="00000000">
      <w:pPr>
        <w:pStyle w:val="a3"/>
        <w:widowControl/>
        <w:spacing w:beforeAutospacing="0" w:afterAutospacing="0"/>
        <w:jc w:val="both"/>
      </w:pPr>
      <w:proofErr w:type="gramStart"/>
      <w:r>
        <w:t>掌阅精选</w:t>
      </w:r>
      <w:proofErr w:type="gramEnd"/>
      <w:r>
        <w:t>的有声</w:t>
      </w:r>
      <w:proofErr w:type="gramStart"/>
      <w:r>
        <w:t>书资源</w:t>
      </w:r>
      <w:proofErr w:type="gramEnd"/>
      <w:r>
        <w:t>拥有</w:t>
      </w:r>
      <w:r>
        <w:rPr>
          <w:rStyle w:val="a4"/>
          <w:color w:val="FFFFFF"/>
          <w:shd w:val="clear" w:color="auto" w:fill="B93A39"/>
        </w:rPr>
        <w:t>50</w:t>
      </w:r>
      <w:r>
        <w:rPr>
          <w:rStyle w:val="a4"/>
          <w:color w:val="FFFFFF"/>
          <w:shd w:val="clear" w:color="auto" w:fill="B93A39"/>
        </w:rPr>
        <w:t>余万集，</w:t>
      </w:r>
      <w:r>
        <w:t>包含解读书、文学小说、社会科学、历史博览、成长励志、心理健康、文艺风尚、哲学思想等</w:t>
      </w:r>
      <w:r>
        <w:t>31</w:t>
      </w:r>
      <w:r>
        <w:t>个类别，极大丰富了读者的阅读场景。</w:t>
      </w:r>
      <w:proofErr w:type="gramStart"/>
      <w:r>
        <w:t>掌阅精选</w:t>
      </w:r>
      <w:proofErr w:type="gramEnd"/>
      <w:r>
        <w:t>始终坚持精品化路线，确保版权清晰、内容高品质呈现，有声</w:t>
      </w:r>
      <w:proofErr w:type="gramStart"/>
      <w:r>
        <w:t>书资源</w:t>
      </w:r>
      <w:proofErr w:type="gramEnd"/>
      <w:r>
        <w:t>均为</w:t>
      </w:r>
      <w:r>
        <w:rPr>
          <w:rStyle w:val="a4"/>
          <w:color w:val="B93A39"/>
        </w:rPr>
        <w:t>正版授权、专业主播演播</w:t>
      </w:r>
      <w:r>
        <w:t>作品，资源覆盖人文社科、经管、文学、励志等分类，充分满足不同类型读者的听书需求。听书中</w:t>
      </w:r>
      <w:r>
        <w:rPr>
          <w:rStyle w:val="a4"/>
          <w:color w:val="B93A39"/>
        </w:rPr>
        <w:t>无广告穿插</w:t>
      </w:r>
      <w:r>
        <w:t>，干净纯粹体验好，实现了读者沉浸式的听书体验。</w:t>
      </w: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66690" cy="5281295"/>
            <wp:effectExtent l="0" t="0" r="1016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  <w:jc w:val="both"/>
      </w:pPr>
      <w:r>
        <w:t>有声</w:t>
      </w:r>
      <w:proofErr w:type="gramStart"/>
      <w:r>
        <w:t>书资源</w:t>
      </w:r>
      <w:proofErr w:type="gramEnd"/>
      <w:r>
        <w:t>其中包含了</w:t>
      </w:r>
      <w:r>
        <w:rPr>
          <w:rStyle w:val="a4"/>
          <w:color w:val="FFFFFF"/>
          <w:shd w:val="clear" w:color="auto" w:fill="B93A39"/>
        </w:rPr>
        <w:t>3000+</w:t>
      </w:r>
      <w:r>
        <w:rPr>
          <w:rStyle w:val="a4"/>
          <w:color w:val="FFFFFF"/>
          <w:shd w:val="clear" w:color="auto" w:fill="B93A39"/>
        </w:rPr>
        <w:t>集的大</w:t>
      </w:r>
      <w:proofErr w:type="gramStart"/>
      <w:r>
        <w:rPr>
          <w:rStyle w:val="a4"/>
          <w:color w:val="FFFFFF"/>
          <w:shd w:val="clear" w:color="auto" w:fill="B93A39"/>
        </w:rPr>
        <w:t>咖</w:t>
      </w:r>
      <w:proofErr w:type="gramEnd"/>
      <w:r>
        <w:rPr>
          <w:rStyle w:val="a4"/>
          <w:color w:val="FFFFFF"/>
          <w:shd w:val="clear" w:color="auto" w:fill="B93A39"/>
        </w:rPr>
        <w:t>解读书</w:t>
      </w:r>
      <w:r>
        <w:t>，主要为经典书籍、重点书籍的解读，</w:t>
      </w:r>
      <w:proofErr w:type="gramStart"/>
      <w:r>
        <w:t>掌阅精选</w:t>
      </w:r>
      <w:proofErr w:type="gramEnd"/>
      <w:r>
        <w:t>希望让读者在</w:t>
      </w:r>
      <w:r>
        <w:t>30</w:t>
      </w:r>
      <w:r>
        <w:t>分钟内掌握一本书的精华，帮助其将书中的知识运用到日常学习、生活中。</w:t>
      </w: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66690" cy="9611995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1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66690" cy="9611995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1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000000">
      <w:pPr>
        <w:pStyle w:val="a3"/>
        <w:widowControl/>
        <w:spacing w:beforeAutospacing="0" w:afterAutospacing="0"/>
      </w:pPr>
      <w:r>
        <w:lastRenderedPageBreak/>
        <w:t>点击查看大图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</w:pPr>
      <w:proofErr w:type="gramStart"/>
      <w:r>
        <w:rPr>
          <w:rStyle w:val="a6"/>
          <w:sz w:val="25"/>
          <w:szCs w:val="25"/>
        </w:rPr>
        <w:t>掌阅精选</w:t>
      </w:r>
      <w:proofErr w:type="gramEnd"/>
      <w:r>
        <w:rPr>
          <w:rStyle w:val="a6"/>
          <w:sz w:val="25"/>
          <w:szCs w:val="25"/>
        </w:rPr>
        <w:t>AI</w:t>
      </w:r>
      <w:r>
        <w:rPr>
          <w:rStyle w:val="a6"/>
          <w:sz w:val="25"/>
          <w:szCs w:val="25"/>
        </w:rPr>
        <w:t>阅读</w:t>
      </w:r>
    </w:p>
    <w:p w:rsidR="005B1E1C" w:rsidRDefault="00000000">
      <w:pPr>
        <w:pStyle w:val="a3"/>
        <w:widowControl/>
        <w:spacing w:beforeAutospacing="0" w:afterAutospacing="0"/>
        <w:jc w:val="both"/>
      </w:pPr>
      <w:proofErr w:type="gramStart"/>
      <w:r>
        <w:t>掌阅精选</w:t>
      </w:r>
      <w:proofErr w:type="gramEnd"/>
      <w:r>
        <w:t>AI</w:t>
      </w:r>
      <w:r>
        <w:t>阅读是专为读者打造的</w:t>
      </w:r>
      <w:r>
        <w:rPr>
          <w:rStyle w:val="a4"/>
          <w:color w:val="B93A39"/>
        </w:rPr>
        <w:t>AI</w:t>
      </w:r>
      <w:r>
        <w:rPr>
          <w:rStyle w:val="a4"/>
          <w:color w:val="B93A39"/>
        </w:rPr>
        <w:t>阅读学习工具</w:t>
      </w:r>
      <w:r>
        <w:t>，紧密围绕读者的阅读场景，聚焦读者需求，用</w:t>
      </w:r>
      <w:r>
        <w:t xml:space="preserve"> AI</w:t>
      </w:r>
      <w:r>
        <w:t>技术赋能读前、读中、读后三个关键环节，</w:t>
      </w:r>
      <w:r>
        <w:rPr>
          <w:rStyle w:val="a4"/>
          <w:color w:val="B93A39"/>
        </w:rPr>
        <w:t>打造六大</w:t>
      </w:r>
      <w:r>
        <w:rPr>
          <w:rStyle w:val="a4"/>
          <w:color w:val="B93A39"/>
        </w:rPr>
        <w:t>AI</w:t>
      </w:r>
      <w:r>
        <w:rPr>
          <w:rStyle w:val="a4"/>
          <w:color w:val="B93A39"/>
        </w:rPr>
        <w:t>阅读功能，应用于读前精准选书，读中高效阅读、深度研读、阅读延伸和读后总结整理的阅读</w:t>
      </w:r>
      <w:proofErr w:type="gramStart"/>
      <w:r>
        <w:rPr>
          <w:rStyle w:val="a4"/>
          <w:color w:val="B93A39"/>
        </w:rPr>
        <w:t>学习全</w:t>
      </w:r>
      <w:proofErr w:type="gramEnd"/>
      <w:r>
        <w:rPr>
          <w:rStyle w:val="a4"/>
          <w:color w:val="B93A39"/>
        </w:rPr>
        <w:t>场景中</w:t>
      </w:r>
      <w:r>
        <w:t>，提升读者阅读效率，让读书更轻松更高效。</w:t>
      </w: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2405" cy="3309620"/>
            <wp:effectExtent l="0" t="0" r="0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</w:pPr>
      <w:r>
        <w:rPr>
          <w:rStyle w:val="a6"/>
        </w:rPr>
        <w:t>       ☆</w:t>
      </w:r>
      <w:r>
        <w:rPr>
          <w:rStyle w:val="a6"/>
        </w:rPr>
        <w:t>优质体验</w:t>
      </w:r>
      <w:r>
        <w:rPr>
          <w:rStyle w:val="a6"/>
        </w:rPr>
        <w:t xml:space="preserve"> </w:t>
      </w:r>
      <w:r>
        <w:rPr>
          <w:rStyle w:val="a6"/>
        </w:rPr>
        <w:t>多彩推广</w:t>
      </w:r>
      <w:r>
        <w:rPr>
          <w:rStyle w:val="a6"/>
        </w:rPr>
        <w:t>☆       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</w:pPr>
      <w:r>
        <w:rPr>
          <w:sz w:val="22"/>
          <w:szCs w:val="22"/>
        </w:rPr>
        <w:t>除以上资源优势，</w:t>
      </w:r>
      <w:proofErr w:type="gramStart"/>
      <w:r>
        <w:rPr>
          <w:sz w:val="22"/>
          <w:szCs w:val="22"/>
        </w:rPr>
        <w:t>掌阅精选</w:t>
      </w:r>
      <w:proofErr w:type="gramEnd"/>
      <w:r>
        <w:rPr>
          <w:sz w:val="22"/>
          <w:szCs w:val="22"/>
        </w:rPr>
        <w:t>拥有完备的阅读功能，图书采用最流行的</w:t>
      </w:r>
      <w:proofErr w:type="spellStart"/>
      <w:r>
        <w:rPr>
          <w:sz w:val="22"/>
          <w:szCs w:val="22"/>
        </w:rPr>
        <w:t>epub</w:t>
      </w:r>
      <w:proofErr w:type="spellEnd"/>
      <w:r>
        <w:rPr>
          <w:sz w:val="22"/>
          <w:szCs w:val="22"/>
        </w:rPr>
        <w:t>流式精致排版，可根据阅读环境和个人习惯设置</w:t>
      </w:r>
      <w:r>
        <w:rPr>
          <w:rStyle w:val="a4"/>
          <w:color w:val="B93A39"/>
          <w:sz w:val="22"/>
          <w:szCs w:val="22"/>
        </w:rPr>
        <w:t>字体大小、背景色、界面亮度</w:t>
      </w:r>
      <w:r>
        <w:rPr>
          <w:sz w:val="22"/>
          <w:szCs w:val="22"/>
        </w:rPr>
        <w:t>等。阅读过程中，还可以根据目录和书签快速进行阅读定位，随时书写阅读感想。</w:t>
      </w:r>
    </w:p>
    <w:p w:rsidR="005B1E1C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69865" cy="3705860"/>
            <wp:effectExtent l="0" t="0" r="6985" b="889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</w:pPr>
      <w:r>
        <w:rPr>
          <w:sz w:val="22"/>
          <w:szCs w:val="22"/>
        </w:rPr>
        <w:t>为丰富广大师生的校园文化生活，</w:t>
      </w:r>
      <w:proofErr w:type="gramStart"/>
      <w:r>
        <w:rPr>
          <w:sz w:val="22"/>
          <w:szCs w:val="22"/>
        </w:rPr>
        <w:t>掌阅精选</w:t>
      </w:r>
      <w:proofErr w:type="gramEnd"/>
      <w:r>
        <w:rPr>
          <w:sz w:val="22"/>
          <w:szCs w:val="22"/>
        </w:rPr>
        <w:t>平台内可开展</w:t>
      </w:r>
      <w:r>
        <w:rPr>
          <w:rStyle w:val="a4"/>
          <w:color w:val="B93A39"/>
          <w:sz w:val="22"/>
          <w:szCs w:val="22"/>
        </w:rPr>
        <w:t>共读好书、阅读打卡、阅读评奖、</w:t>
      </w:r>
      <w:proofErr w:type="gramStart"/>
      <w:r>
        <w:rPr>
          <w:rStyle w:val="a4"/>
          <w:color w:val="B93A39"/>
          <w:sz w:val="22"/>
          <w:szCs w:val="22"/>
        </w:rPr>
        <w:t>留言点赞</w:t>
      </w:r>
      <w:r>
        <w:rPr>
          <w:sz w:val="22"/>
          <w:szCs w:val="22"/>
        </w:rPr>
        <w:t>等</w:t>
      </w:r>
      <w:proofErr w:type="gramEnd"/>
      <w:r>
        <w:rPr>
          <w:sz w:val="22"/>
          <w:szCs w:val="22"/>
        </w:rPr>
        <w:t>活动，激发广大师生阅读好书的积极性，培育阅读习惯，营造书香氛围，打造书香校园。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000000">
      <w:pPr>
        <w:pStyle w:val="a3"/>
        <w:widowControl/>
        <w:spacing w:beforeAutospacing="0" w:afterAutospacing="0"/>
      </w:pPr>
      <w:proofErr w:type="gramStart"/>
      <w:r>
        <w:rPr>
          <w:rStyle w:val="a4"/>
          <w:color w:val="B93A39"/>
        </w:rPr>
        <w:t>阅见好书</w:t>
      </w:r>
      <w:proofErr w:type="gramEnd"/>
    </w:p>
    <w:p w:rsidR="005B1E1C" w:rsidRDefault="00000000">
      <w:pPr>
        <w:pStyle w:val="a3"/>
        <w:widowControl/>
        <w:spacing w:beforeAutospacing="0" w:afterAutospacing="0"/>
      </w:pPr>
      <w:r>
        <w:rPr>
          <w:rStyle w:val="a4"/>
          <w:color w:val="B93A39"/>
        </w:rPr>
        <w:t>开卷有益</w:t>
      </w:r>
    </w:p>
    <w:p w:rsidR="005B1E1C" w:rsidRDefault="00000000">
      <w:pPr>
        <w:pStyle w:val="a3"/>
        <w:widowControl/>
        <w:spacing w:beforeAutospacing="0" w:afterAutospacing="0"/>
      </w:pPr>
      <w:r>
        <w:t>把读书当成一种生活方式</w:t>
      </w:r>
    </w:p>
    <w:p w:rsidR="005B1E1C" w:rsidRDefault="00000000">
      <w:pPr>
        <w:pStyle w:val="a3"/>
        <w:widowControl/>
        <w:spacing w:beforeAutospacing="0" w:afterAutospacing="0"/>
      </w:pPr>
      <w:r>
        <w:t>祝大家</w:t>
      </w:r>
    </w:p>
    <w:p w:rsidR="005B1E1C" w:rsidRDefault="00000000">
      <w:pPr>
        <w:pStyle w:val="a3"/>
        <w:widowControl/>
        <w:spacing w:beforeAutospacing="0" w:afterAutospacing="0"/>
      </w:pPr>
      <w:r>
        <w:t>云端阅读快乐</w:t>
      </w:r>
      <w:r>
        <w:t>~</w:t>
      </w:r>
    </w:p>
    <w:p w:rsidR="005B1E1C" w:rsidRDefault="005B1E1C">
      <w:pPr>
        <w:pStyle w:val="a3"/>
        <w:widowControl/>
        <w:spacing w:beforeAutospacing="0" w:afterAutospacing="0"/>
      </w:pPr>
    </w:p>
    <w:p w:rsidR="005B1E1C" w:rsidRDefault="005B1E1C">
      <w:pPr>
        <w:widowControl/>
        <w:jc w:val="left"/>
      </w:pPr>
    </w:p>
    <w:p w:rsidR="005B1E1C" w:rsidRDefault="005B1E1C"/>
    <w:sectPr w:rsidR="005B1E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7155" w:rsidRDefault="008C7155" w:rsidP="00B147EB">
      <w:r>
        <w:separator/>
      </w:r>
    </w:p>
  </w:endnote>
  <w:endnote w:type="continuationSeparator" w:id="0">
    <w:p w:rsidR="008C7155" w:rsidRDefault="008C7155" w:rsidP="00B1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7155" w:rsidRDefault="008C7155" w:rsidP="00B147EB">
      <w:r>
        <w:separator/>
      </w:r>
    </w:p>
  </w:footnote>
  <w:footnote w:type="continuationSeparator" w:id="0">
    <w:p w:rsidR="008C7155" w:rsidRDefault="008C7155" w:rsidP="00B14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303E3DB"/>
    <w:multiLevelType w:val="singleLevel"/>
    <w:tmpl w:val="B303E3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3024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1C"/>
    <w:rsid w:val="005B1E1C"/>
    <w:rsid w:val="0061435E"/>
    <w:rsid w:val="00781AEE"/>
    <w:rsid w:val="008C7155"/>
    <w:rsid w:val="00A06FEB"/>
    <w:rsid w:val="00B147EB"/>
    <w:rsid w:val="00C35341"/>
    <w:rsid w:val="00CA053F"/>
    <w:rsid w:val="01F64456"/>
    <w:rsid w:val="04A9250C"/>
    <w:rsid w:val="3E740EBA"/>
    <w:rsid w:val="60AC2391"/>
    <w:rsid w:val="63D0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4FE6AE"/>
  <w15:docId w15:val="{1120320C-AFA3-433C-9016-0AED3A5A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800080"/>
      <w:u w:val="singl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header"/>
    <w:basedOn w:val="a"/>
    <w:link w:val="a9"/>
    <w:rsid w:val="00B147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147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B14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147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se.zhangyue.com/channel/index?appId=3289b5a3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295</Words>
  <Characters>1684</Characters>
  <Application>Microsoft Office Word</Application>
  <DocSecurity>0</DocSecurity>
  <Lines>14</Lines>
  <Paragraphs>3</Paragraphs>
  <ScaleCrop>false</ScaleCrop>
  <Company>Microsoft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6</cp:revision>
  <dcterms:created xsi:type="dcterms:W3CDTF">2025-04-02T01:20:00Z</dcterms:created>
  <dcterms:modified xsi:type="dcterms:W3CDTF">2025-04-02T06:25:00Z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eyJoZGlkIjoiMTYwZjQ5MDJiOTEyY2Y3NDdkNDU5MzRjYzhmOGE4YTQiLCJ1c2VySWQiOiIyMDE0MjI2MTYifQ==</vt:lpwstr>
  </property>
  <property fmtid="{D5CDD505-2E9C-101B-9397-08002B2CF9AE}" pid="4" name="ICV">
    <vt:lpwstr>56316317F0F74440816863FA272B5B50_12</vt:lpwstr>
  </property>
</Properties>
</file>