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left"/>
        <w:rPr>
          <w:rFonts w:ascii="宋体" w:hAnsi="宋体" w:eastAsia="宋体" w:cs="宋体"/>
          <w:b/>
          <w:bCs/>
          <w:color w:val="363636"/>
          <w:kern w:val="0"/>
          <w:sz w:val="18"/>
          <w:szCs w:val="18"/>
        </w:rPr>
      </w:pPr>
      <w:r>
        <w:rPr>
          <w:rFonts w:hint="eastAsia" w:ascii="宋体" w:hAnsi="宋体" w:eastAsia="宋体" w:cs="宋体"/>
          <w:b/>
          <w:bCs/>
          <w:color w:val="363636"/>
          <w:kern w:val="0"/>
          <w:sz w:val="18"/>
          <w:szCs w:val="18"/>
        </w:rPr>
        <w:t>中国知网（C</w:t>
      </w:r>
      <w:r>
        <w:rPr>
          <w:rFonts w:ascii="宋体" w:hAnsi="宋体" w:eastAsia="宋体" w:cs="宋体"/>
          <w:b/>
          <w:bCs/>
          <w:color w:val="363636"/>
          <w:kern w:val="0"/>
          <w:sz w:val="18"/>
          <w:szCs w:val="18"/>
        </w:rPr>
        <w:t>NKI</w:t>
      </w:r>
      <w:r>
        <w:rPr>
          <w:rFonts w:hint="eastAsia" w:ascii="宋体" w:hAnsi="宋体" w:eastAsia="宋体" w:cs="宋体"/>
          <w:b/>
          <w:bCs/>
          <w:color w:val="363636"/>
          <w:kern w:val="0"/>
          <w:sz w:val="18"/>
          <w:szCs w:val="18"/>
        </w:rPr>
        <w:t>）（包含期刊、博硕、会议、报纸、年鉴、工具书、标准、专利等</w:t>
      </w:r>
      <w:r>
        <w:rPr>
          <w:rFonts w:ascii="宋体" w:hAnsi="宋体" w:eastAsia="宋体" w:cs="宋体"/>
          <w:b/>
          <w:bCs/>
          <w:color w:val="363636"/>
          <w:kern w:val="0"/>
          <w:sz w:val="18"/>
          <w:szCs w:val="18"/>
        </w:rPr>
        <w:t>1</w:t>
      </w:r>
      <w:r>
        <w:rPr>
          <w:rFonts w:hint="eastAsia" w:ascii="宋体" w:hAnsi="宋体" w:eastAsia="宋体" w:cs="宋体"/>
          <w:b/>
          <w:bCs/>
          <w:color w:val="363636"/>
          <w:kern w:val="0"/>
          <w:sz w:val="18"/>
          <w:szCs w:val="18"/>
        </w:rPr>
        <w:t>5个子数据库）</w:t>
      </w:r>
    </w:p>
    <w:p>
      <w:pPr>
        <w:widowControl/>
        <w:shd w:val="clear" w:color="auto" w:fill="FFFFFF"/>
        <w:spacing w:before="100" w:beforeAutospacing="1" w:after="100" w:afterAutospacing="1"/>
        <w:jc w:val="left"/>
        <w:rPr>
          <w:rFonts w:ascii="宋体" w:hAnsi="宋体" w:eastAsia="宋体" w:cs="宋体"/>
          <w:color w:val="363636"/>
          <w:kern w:val="0"/>
          <w:sz w:val="18"/>
          <w:szCs w:val="18"/>
        </w:rPr>
      </w:pPr>
      <w:r>
        <w:rPr>
          <w:rFonts w:hint="eastAsia" w:ascii="宋体" w:hAnsi="宋体" w:eastAsia="宋体" w:cs="宋体"/>
          <w:b/>
          <w:bCs/>
          <w:color w:val="363636"/>
          <w:kern w:val="0"/>
          <w:sz w:val="18"/>
          <w:szCs w:val="18"/>
        </w:rPr>
        <w:t>访问入口：</w:t>
      </w:r>
    </w:p>
    <w:p>
      <w:pPr>
        <w:widowControl/>
        <w:shd w:val="clear" w:color="auto" w:fill="FFFFFF"/>
        <w:spacing w:before="100" w:beforeAutospacing="1" w:after="100" w:afterAutospacing="1"/>
        <w:jc w:val="left"/>
        <w:rPr>
          <w:rFonts w:ascii="宋体" w:hAnsi="宋体" w:eastAsia="宋体" w:cs="宋体"/>
          <w:color w:val="363636"/>
          <w:kern w:val="0"/>
          <w:sz w:val="18"/>
          <w:szCs w:val="18"/>
        </w:rPr>
      </w:pPr>
      <w:r>
        <w:rPr>
          <w:rFonts w:hint="eastAsia" w:ascii="宋体" w:hAnsi="宋体" w:eastAsia="宋体" w:cs="宋体"/>
          <w:b/>
          <w:bCs/>
          <w:color w:val="363636"/>
          <w:kern w:val="0"/>
          <w:sz w:val="18"/>
          <w:szCs w:val="18"/>
        </w:rPr>
        <w:t>　　 　 </w:t>
      </w:r>
      <w:r>
        <w:rPr>
          <w:rFonts w:hint="eastAsia" w:ascii="宋体" w:hAnsi="宋体" w:eastAsia="宋体" w:cs="宋体"/>
          <w:b/>
          <w:bCs/>
          <w:color w:val="295174"/>
          <w:kern w:val="0"/>
          <w:sz w:val="18"/>
          <w:szCs w:val="18"/>
          <w:u w:val="single"/>
        </w:rPr>
        <w:t xml:space="preserve">主站点 </w:t>
      </w:r>
      <w:r>
        <w:rPr>
          <w:rFonts w:hint="eastAsia" w:ascii="宋体" w:hAnsi="宋体" w:eastAsia="宋体" w:cs="宋体"/>
          <w:color w:val="363636"/>
          <w:kern w:val="0"/>
          <w:sz w:val="18"/>
          <w:szCs w:val="18"/>
        </w:rPr>
        <w:t>（新平台</w:t>
      </w:r>
      <w:r>
        <w:rPr>
          <w:rFonts w:ascii="宋体" w:hAnsi="宋体" w:eastAsia="宋体" w:cs="宋体"/>
          <w:color w:val="363636"/>
          <w:kern w:val="0"/>
          <w:sz w:val="18"/>
          <w:szCs w:val="18"/>
        </w:rPr>
        <w:t>https://cnki.net/</w:t>
      </w:r>
      <w:r>
        <w:rPr>
          <w:rFonts w:hint="eastAsia" w:ascii="宋体" w:hAnsi="宋体" w:eastAsia="宋体" w:cs="宋体"/>
          <w:color w:val="363636"/>
          <w:kern w:val="0"/>
          <w:sz w:val="18"/>
          <w:szCs w:val="18"/>
        </w:rPr>
        <w:t>）</w:t>
      </w:r>
      <w:r>
        <w:rPr>
          <w:rFonts w:hint="eastAsia" w:ascii="宋体" w:hAnsi="宋体" w:eastAsia="宋体" w:cs="宋体"/>
          <w:color w:val="990000"/>
          <w:kern w:val="0"/>
          <w:sz w:val="18"/>
          <w:szCs w:val="18"/>
        </w:rPr>
        <w:t>　　　</w:t>
      </w:r>
    </w:p>
    <w:p>
      <w:pPr>
        <w:widowControl/>
        <w:shd w:val="clear" w:color="auto" w:fill="FFFFFF"/>
        <w:spacing w:before="100" w:beforeAutospacing="1" w:after="100" w:afterAutospacing="1"/>
        <w:jc w:val="left"/>
        <w:rPr>
          <w:rFonts w:ascii="宋体" w:hAnsi="宋体" w:eastAsia="宋体" w:cs="宋体"/>
          <w:color w:val="363636"/>
          <w:kern w:val="0"/>
          <w:sz w:val="18"/>
          <w:szCs w:val="18"/>
        </w:rPr>
      </w:pPr>
      <w:r>
        <w:rPr>
          <w:rFonts w:hint="eastAsia" w:ascii="宋体" w:hAnsi="宋体" w:eastAsia="宋体" w:cs="宋体"/>
          <w:b/>
          <w:bCs/>
          <w:color w:val="006633"/>
          <w:kern w:val="0"/>
          <w:sz w:val="18"/>
          <w:szCs w:val="18"/>
        </w:rPr>
        <w:t>　　</w:t>
      </w:r>
      <w:r>
        <w:rPr>
          <w:rFonts w:ascii="宋体" w:hAnsi="宋体" w:eastAsia="宋体" w:cs="宋体"/>
          <w:b/>
          <w:color w:val="006633"/>
          <w:kern w:val="0"/>
          <w:sz w:val="18"/>
          <w:szCs w:val="18"/>
        </w:rPr>
        <w:drawing>
          <wp:inline distT="0" distB="0" distL="114300" distR="114300">
            <wp:extent cx="114300" cy="133350"/>
            <wp:effectExtent l="0" t="0" r="12700" b="203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14300" cy="133350"/>
                    </a:xfrm>
                    <a:prstGeom prst="rect">
                      <a:avLst/>
                    </a:prstGeom>
                    <a:noFill/>
                    <a:ln>
                      <a:noFill/>
                    </a:ln>
                  </pic:spPr>
                </pic:pic>
              </a:graphicData>
            </a:graphic>
          </wp:inline>
        </w:drawing>
      </w:r>
      <w:r>
        <w:rPr>
          <w:rFonts w:hint="eastAsia" w:ascii="宋体" w:hAnsi="宋体" w:eastAsia="宋体" w:cs="宋体"/>
          <w:b/>
          <w:bCs/>
          <w:color w:val="000000"/>
          <w:kern w:val="0"/>
          <w:sz w:val="18"/>
          <w:szCs w:val="18"/>
        </w:rPr>
        <w:t> 简要说明：</w:t>
      </w:r>
      <w:r>
        <w:rPr>
          <w:rFonts w:hint="eastAsia" w:ascii="宋体" w:hAnsi="宋体" w:eastAsia="宋体" w:cs="宋体"/>
          <w:color w:val="363636"/>
          <w:kern w:val="0"/>
          <w:sz w:val="18"/>
          <w:szCs w:val="18"/>
        </w:rPr>
        <w:t>中国知网是中国学术期刊电子杂志社编辑出版的以《中国学术期刊 ( 光盘版 ) 》全文数据库为核心的数据库。收录资源包括期刊、博硕士论文、会议论文、报纸等学术与专业资料；覆盖理工、社会科学、电子信息技术、农业、医学等广泛学科范围，数据每日更新，支持跨库检索。目前本校读者可访问的主要数据库如下：</w:t>
      </w:r>
    </w:p>
    <w:tbl>
      <w:tblPr>
        <w:tblStyle w:val="11"/>
        <w:tblW w:w="9429" w:type="dxa"/>
        <w:jc w:val="center"/>
        <w:tblLayout w:type="fixed"/>
        <w:tblCellMar>
          <w:top w:w="0" w:type="dxa"/>
          <w:left w:w="0" w:type="dxa"/>
          <w:bottom w:w="0" w:type="dxa"/>
          <w:right w:w="0" w:type="dxa"/>
        </w:tblCellMar>
      </w:tblPr>
      <w:tblGrid>
        <w:gridCol w:w="718"/>
        <w:gridCol w:w="7845"/>
        <w:gridCol w:w="866"/>
      </w:tblGrid>
      <w:tr>
        <w:tblPrEx>
          <w:tblCellMar>
            <w:top w:w="0" w:type="dxa"/>
            <w:left w:w="0" w:type="dxa"/>
            <w:bottom w:w="0" w:type="dxa"/>
            <w:right w:w="0" w:type="dxa"/>
          </w:tblCellMar>
        </w:tblPrEx>
        <w:trPr>
          <w:trHeight w:val="538" w:hRule="atLeast"/>
          <w:jc w:val="center"/>
        </w:trPr>
        <w:tc>
          <w:tcPr>
            <w:tcW w:w="718" w:type="dxa"/>
            <w:tcBorders>
              <w:top w:val="single" w:color="auto" w:sz="8" w:space="0"/>
              <w:left w:val="single" w:color="auto" w:sz="8" w:space="0"/>
              <w:bottom w:val="single" w:color="auto" w:sz="8" w:space="0"/>
              <w:right w:val="single" w:color="auto" w:sz="4" w:space="0"/>
            </w:tcBorders>
            <w:shd w:val="clear" w:color="auto" w:fill="D0CECE"/>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eastAsia="宋体" w:cs="宋体"/>
                <w:color w:val="363636"/>
                <w:kern w:val="0"/>
                <w:sz w:val="18"/>
                <w:szCs w:val="18"/>
              </w:rPr>
            </w:pPr>
            <w:r>
              <w:rPr>
                <w:rFonts w:hint="eastAsia" w:ascii="宋体" w:hAnsi="宋体" w:eastAsia="宋体" w:cs="宋体"/>
                <w:color w:val="363636"/>
                <w:kern w:val="0"/>
                <w:sz w:val="18"/>
                <w:szCs w:val="18"/>
              </w:rPr>
              <w:t>序号</w:t>
            </w:r>
          </w:p>
        </w:tc>
        <w:tc>
          <w:tcPr>
            <w:tcW w:w="8711" w:type="dxa"/>
            <w:gridSpan w:val="2"/>
            <w:tcBorders>
              <w:top w:val="single" w:color="auto" w:sz="8" w:space="0"/>
              <w:left w:val="single" w:color="auto" w:sz="4" w:space="0"/>
              <w:bottom w:val="single" w:color="auto" w:sz="8" w:space="0"/>
              <w:right w:val="single" w:color="auto" w:sz="8" w:space="0"/>
            </w:tcBorders>
            <w:shd w:val="clear" w:color="auto" w:fill="D0CECE"/>
            <w:tcMar>
              <w:top w:w="0" w:type="dxa"/>
              <w:left w:w="108" w:type="dxa"/>
              <w:bottom w:w="0" w:type="dxa"/>
              <w:right w:w="108" w:type="dxa"/>
            </w:tcMar>
            <w:vAlign w:val="center"/>
          </w:tcPr>
          <w:p>
            <w:pPr>
              <w:widowControl/>
              <w:spacing w:before="100" w:beforeAutospacing="1" w:after="100" w:afterAutospacing="1" w:line="360" w:lineRule="atLeast"/>
              <w:jc w:val="center"/>
              <w:rPr>
                <w:rFonts w:ascii="Wingdings" w:hAnsi="Wingdings" w:eastAsia="宋体" w:cs="宋体"/>
                <w:color w:val="800000"/>
                <w:kern w:val="0"/>
                <w:sz w:val="18"/>
                <w:szCs w:val="18"/>
              </w:rPr>
            </w:pPr>
            <w:r>
              <w:rPr>
                <w:rFonts w:hint="eastAsia" w:ascii="宋体" w:hAnsi="宋体" w:eastAsia="宋体" w:cs="宋体"/>
                <w:b/>
                <w:bCs/>
                <w:color w:val="990000"/>
                <w:kern w:val="0"/>
                <w:sz w:val="18"/>
                <w:szCs w:val="18"/>
              </w:rPr>
              <w:t>全文数据库</w:t>
            </w:r>
          </w:p>
        </w:tc>
      </w:tr>
      <w:tr>
        <w:tblPrEx>
          <w:tblCellMar>
            <w:top w:w="0" w:type="dxa"/>
            <w:left w:w="0" w:type="dxa"/>
            <w:bottom w:w="0" w:type="dxa"/>
            <w:right w:w="0" w:type="dxa"/>
          </w:tblCellMar>
        </w:tblPrEx>
        <w:trPr>
          <w:trHeight w:val="330"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中国知网总站（</w:t>
            </w:r>
            <w:r>
              <w:rPr>
                <w:rFonts w:hint="eastAsia" w:ascii="宋体" w:hAnsi="宋体" w:eastAsia="宋体" w:cs="宋体"/>
                <w:b/>
                <w:bCs/>
                <w:kern w:val="0"/>
                <w:sz w:val="18"/>
                <w:szCs w:val="18"/>
              </w:rPr>
              <w:t>进入网址</w:t>
            </w:r>
            <w:r>
              <w:rPr>
                <w:rFonts w:ascii="宋体" w:hAnsi="宋体" w:eastAsia="宋体" w:cs="宋体"/>
                <w:kern w:val="0"/>
                <w:sz w:val="18"/>
                <w:szCs w:val="18"/>
              </w:rPr>
              <w:t>https://cnki.net/</w:t>
            </w:r>
            <w:r>
              <w:rPr>
                <w:rFonts w:hint="eastAsia" w:ascii="宋体" w:hAnsi="宋体" w:eastAsia="宋体" w:cs="宋体"/>
                <w:kern w:val="0"/>
                <w:sz w:val="18"/>
                <w:szCs w:val="18"/>
              </w:rPr>
              <w:t>）</w:t>
            </w:r>
          </w:p>
        </w:tc>
        <w:tc>
          <w:tcPr>
            <w:tcW w:w="86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eastAsia="宋体" w:cs="宋体"/>
                <w:b/>
                <w:bCs/>
                <w:kern w:val="0"/>
                <w:sz w:val="18"/>
                <w:szCs w:val="18"/>
                <w:lang w:eastAsia="zh-Hans"/>
              </w:rPr>
            </w:pPr>
            <w:r>
              <w:rPr>
                <w:rFonts w:hint="eastAsia" w:ascii="宋体" w:hAnsi="宋体" w:eastAsia="宋体" w:cs="宋体"/>
                <w:b/>
                <w:bCs/>
                <w:kern w:val="0"/>
                <w:sz w:val="18"/>
                <w:szCs w:val="18"/>
                <w:lang w:eastAsia="zh-Hans"/>
              </w:rPr>
              <w:t>页码</w:t>
            </w:r>
          </w:p>
        </w:tc>
      </w:tr>
      <w:tr>
        <w:tblPrEx>
          <w:tblCellMar>
            <w:top w:w="0" w:type="dxa"/>
            <w:left w:w="0" w:type="dxa"/>
            <w:bottom w:w="0" w:type="dxa"/>
            <w:right w:w="0" w:type="dxa"/>
          </w:tblCellMar>
        </w:tblPrEx>
        <w:trPr>
          <w:trHeight w:val="360"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中国学术期刊（网络版）（https://kns.cnki.net/kns8?dbcode=CJFQ）</w:t>
            </w:r>
          </w:p>
        </w:tc>
        <w:tc>
          <w:tcPr>
            <w:tcW w:w="86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eastAsia="宋体" w:cs="宋体"/>
                <w:b/>
                <w:bCs/>
                <w:kern w:val="0"/>
                <w:sz w:val="18"/>
                <w:szCs w:val="18"/>
              </w:rPr>
            </w:pPr>
            <w:r>
              <w:rPr>
                <w:rFonts w:ascii="宋体" w:hAnsi="宋体" w:eastAsia="宋体" w:cs="宋体"/>
                <w:b/>
                <w:bCs/>
                <w:kern w:val="0"/>
                <w:sz w:val="18"/>
                <w:szCs w:val="18"/>
              </w:rPr>
              <w:t>3</w:t>
            </w:r>
          </w:p>
        </w:tc>
      </w:tr>
      <w:tr>
        <w:tblPrEx>
          <w:tblCellMar>
            <w:top w:w="0" w:type="dxa"/>
            <w:left w:w="0" w:type="dxa"/>
            <w:bottom w:w="0" w:type="dxa"/>
            <w:right w:w="0" w:type="dxa"/>
          </w:tblCellMar>
        </w:tblPrEx>
        <w:trPr>
          <w:trHeight w:val="255"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中国博士学位论文全文数据库（https://kns.cnki.net/kns8?dbcode=CDMD）</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5</w:t>
            </w:r>
          </w:p>
        </w:tc>
      </w:tr>
      <w:tr>
        <w:tblPrEx>
          <w:tblCellMar>
            <w:top w:w="0" w:type="dxa"/>
            <w:left w:w="0" w:type="dxa"/>
            <w:bottom w:w="0" w:type="dxa"/>
            <w:right w:w="0" w:type="dxa"/>
          </w:tblCellMar>
        </w:tblPrEx>
        <w:trPr>
          <w:trHeight w:val="337"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3</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中国优秀硕士学位论文全文数据库（https://kns.cnki.net/kns8?dbcode=CDMD）</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6</w:t>
            </w:r>
          </w:p>
        </w:tc>
      </w:tr>
      <w:tr>
        <w:tblPrEx>
          <w:tblCellMar>
            <w:top w:w="0" w:type="dxa"/>
            <w:left w:w="0" w:type="dxa"/>
            <w:bottom w:w="0" w:type="dxa"/>
            <w:right w:w="0" w:type="dxa"/>
          </w:tblCellMar>
        </w:tblPrEx>
        <w:trPr>
          <w:trHeight w:val="375"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4</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中国重要会议论文全文数据库（https://kns.cnki.net/kns8/AdvSearch?dbprefix=CPFD）</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8</w:t>
            </w:r>
          </w:p>
        </w:tc>
      </w:tr>
      <w:tr>
        <w:tblPrEx>
          <w:tblCellMar>
            <w:top w:w="0" w:type="dxa"/>
            <w:left w:w="0" w:type="dxa"/>
            <w:bottom w:w="0" w:type="dxa"/>
            <w:right w:w="0" w:type="dxa"/>
          </w:tblCellMar>
        </w:tblPrEx>
        <w:trPr>
          <w:trHeight w:val="405"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中国报纸全文数据库（https://kns.cnki.net/kns8?dbcode=CCND）</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10</w:t>
            </w:r>
          </w:p>
        </w:tc>
      </w:tr>
      <w:tr>
        <w:tblPrEx>
          <w:tblCellMar>
            <w:top w:w="0" w:type="dxa"/>
            <w:left w:w="0" w:type="dxa"/>
            <w:bottom w:w="0" w:type="dxa"/>
            <w:right w:w="0" w:type="dxa"/>
          </w:tblCellMar>
        </w:tblPrEx>
        <w:trPr>
          <w:trHeight w:val="360"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6</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color w:val="0000FF"/>
                <w:kern w:val="0"/>
                <w:sz w:val="18"/>
                <w:szCs w:val="18"/>
              </w:rPr>
              <w:t>中国高等教育期刊文献总库</w:t>
            </w:r>
            <w:r>
              <w:rPr>
                <w:rFonts w:hint="eastAsia" w:ascii="宋体" w:hAnsi="宋体" w:eastAsia="宋体" w:cs="宋体"/>
                <w:kern w:val="0"/>
                <w:sz w:val="18"/>
                <w:szCs w:val="18"/>
              </w:rPr>
              <w:t>（https://gaojiao.cnki.net/KNS55/index.aspx?dbcode=cjfr）</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11</w:t>
            </w:r>
          </w:p>
        </w:tc>
      </w:tr>
      <w:tr>
        <w:tblPrEx>
          <w:tblCellMar>
            <w:top w:w="0" w:type="dxa"/>
            <w:left w:w="0" w:type="dxa"/>
            <w:bottom w:w="0" w:type="dxa"/>
            <w:right w:w="0" w:type="dxa"/>
          </w:tblCellMar>
        </w:tblPrEx>
        <w:trPr>
          <w:trHeight w:val="390"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7</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中国经济社会大数据研究平台（</w:t>
            </w:r>
            <w:r>
              <w:rPr>
                <w:rFonts w:ascii="宋体" w:hAnsi="宋体" w:eastAsia="宋体" w:cs="宋体"/>
                <w:kern w:val="0"/>
                <w:sz w:val="18"/>
                <w:szCs w:val="18"/>
              </w:rPr>
              <w:t>http://data.cnki.net</w:t>
            </w:r>
            <w:r>
              <w:rPr>
                <w:rFonts w:hint="eastAsia" w:ascii="宋体" w:hAnsi="宋体" w:eastAsia="宋体" w:cs="宋体"/>
                <w:kern w:val="0"/>
                <w:sz w:val="18"/>
                <w:szCs w:val="18"/>
              </w:rPr>
              <w:t>）</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12</w:t>
            </w:r>
          </w:p>
        </w:tc>
      </w:tr>
      <w:tr>
        <w:tblPrEx>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8</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color w:val="0000FF"/>
                <w:kern w:val="0"/>
                <w:sz w:val="18"/>
                <w:szCs w:val="18"/>
              </w:rPr>
              <w:t>中国工具书网络出版总库</w:t>
            </w:r>
            <w:r>
              <w:rPr>
                <w:rFonts w:hint="eastAsia" w:ascii="宋体" w:hAnsi="宋体" w:eastAsia="宋体" w:cs="宋体"/>
                <w:kern w:val="0"/>
                <w:sz w:val="18"/>
                <w:szCs w:val="18"/>
              </w:rPr>
              <w:t>（https://gongjushu.cnki.net/rbook）</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14</w:t>
            </w:r>
          </w:p>
        </w:tc>
      </w:tr>
      <w:tr>
        <w:tblPrEx>
          <w:tblCellMar>
            <w:top w:w="0" w:type="dxa"/>
            <w:left w:w="0" w:type="dxa"/>
            <w:bottom w:w="0" w:type="dxa"/>
            <w:right w:w="0" w:type="dxa"/>
          </w:tblCellMar>
        </w:tblPrEx>
        <w:trPr>
          <w:trHeight w:val="285"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kern w:val="0"/>
                <w:sz w:val="18"/>
                <w:szCs w:val="18"/>
              </w:rPr>
              <w:t>9</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spacing w:val="-6"/>
                <w:sz w:val="18"/>
                <w:szCs w:val="18"/>
              </w:rPr>
              <w:t>中</w:t>
            </w:r>
            <w:bookmarkStart w:id="63" w:name="_GoBack"/>
            <w:bookmarkEnd w:id="63"/>
            <w:r>
              <w:rPr>
                <w:rFonts w:hint="eastAsia" w:ascii="宋体" w:hAnsi="宋体" w:eastAsia="宋体" w:cs="宋体"/>
                <w:spacing w:val="-6"/>
                <w:sz w:val="18"/>
                <w:szCs w:val="18"/>
              </w:rPr>
              <w:t>国学术辑刊全文数据库（https://kns.cnki.net/kns8?dbcode=CCJD）</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16</w:t>
            </w:r>
          </w:p>
        </w:tc>
      </w:tr>
      <w:tr>
        <w:tblPrEx>
          <w:tblCellMar>
            <w:top w:w="0" w:type="dxa"/>
            <w:left w:w="0" w:type="dxa"/>
            <w:bottom w:w="0" w:type="dxa"/>
            <w:right w:w="0" w:type="dxa"/>
          </w:tblCellMar>
        </w:tblPrEx>
        <w:trPr>
          <w:trHeight w:val="285" w:hRule="atLeast"/>
          <w:jc w:val="center"/>
        </w:trPr>
        <w:tc>
          <w:tcPr>
            <w:tcW w:w="71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kern w:val="0"/>
                <w:sz w:val="18"/>
                <w:szCs w:val="18"/>
              </w:rPr>
              <w:t>10</w:t>
            </w:r>
          </w:p>
        </w:tc>
        <w:tc>
          <w:tcPr>
            <w:tcW w:w="7845"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spacing w:val="-6"/>
                <w:sz w:val="18"/>
                <w:szCs w:val="18"/>
              </w:rPr>
              <w:t>中国国家标准全文数据库（https://kns.cnki.net/kns8?dbcode=CISD）</w:t>
            </w:r>
          </w:p>
        </w:tc>
        <w:tc>
          <w:tcPr>
            <w:tcW w:w="866"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b/>
                <w:bCs/>
                <w:kern w:val="0"/>
                <w:sz w:val="18"/>
                <w:szCs w:val="18"/>
              </w:rPr>
            </w:pPr>
            <w:r>
              <w:rPr>
                <w:rFonts w:ascii="宋体" w:hAnsi="宋体" w:eastAsia="宋体" w:cs="宋体"/>
                <w:b/>
                <w:bCs/>
                <w:kern w:val="0"/>
                <w:sz w:val="18"/>
                <w:szCs w:val="18"/>
              </w:rPr>
              <w:t>17</w:t>
            </w:r>
          </w:p>
        </w:tc>
      </w:tr>
      <w:tr>
        <w:tblPrEx>
          <w:tblCellMar>
            <w:top w:w="0" w:type="dxa"/>
            <w:left w:w="0" w:type="dxa"/>
            <w:bottom w:w="0" w:type="dxa"/>
            <w:right w:w="0" w:type="dxa"/>
          </w:tblCellMar>
        </w:tblPrEx>
        <w:trPr>
          <w:trHeight w:val="305" w:hRule="atLeast"/>
          <w:jc w:val="center"/>
        </w:trPr>
        <w:tc>
          <w:tcPr>
            <w:tcW w:w="718"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18"/>
                <w:szCs w:val="18"/>
              </w:rPr>
            </w:pPr>
            <w:r>
              <w:rPr>
                <w:rFonts w:hint="eastAsia" w:ascii="宋体" w:hAnsi="宋体" w:eastAsia="宋体" w:cs="宋体"/>
                <w:spacing w:val="-6"/>
                <w:sz w:val="18"/>
                <w:szCs w:val="18"/>
              </w:rPr>
              <w:t>11</w:t>
            </w:r>
          </w:p>
        </w:tc>
        <w:tc>
          <w:tcPr>
            <w:tcW w:w="7845" w:type="dxa"/>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color w:val="000000"/>
                <w:kern w:val="0"/>
                <w:sz w:val="18"/>
                <w:szCs w:val="18"/>
                <w:lang w:bidi="ar"/>
              </w:rPr>
              <w:t>中国年鉴网络出版总库（https://kns.cnki.net/kns8?dbcode=CYFD）</w:t>
            </w:r>
          </w:p>
        </w:tc>
        <w:tc>
          <w:tcPr>
            <w:tcW w:w="866" w:type="dxa"/>
            <w:tcBorders>
              <w:top w:val="nil"/>
              <w:left w:val="nil"/>
              <w:bottom w:val="single" w:color="auto" w:sz="4"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kern w:val="0"/>
                <w:sz w:val="18"/>
                <w:szCs w:val="18"/>
              </w:rPr>
            </w:pPr>
            <w:r>
              <w:rPr>
                <w:rFonts w:ascii="宋体" w:hAnsi="宋体" w:eastAsia="宋体" w:cs="宋体"/>
                <w:b/>
                <w:bCs/>
                <w:kern w:val="0"/>
                <w:sz w:val="18"/>
                <w:szCs w:val="18"/>
              </w:rPr>
              <w:t>18</w:t>
            </w:r>
          </w:p>
        </w:tc>
      </w:tr>
      <w:tr>
        <w:tblPrEx>
          <w:tblCellMar>
            <w:top w:w="0" w:type="dxa"/>
            <w:left w:w="0" w:type="dxa"/>
            <w:bottom w:w="0" w:type="dxa"/>
            <w:right w:w="0" w:type="dxa"/>
          </w:tblCellMar>
        </w:tblPrEx>
        <w:trPr>
          <w:trHeight w:val="270" w:hRule="atLeast"/>
          <w:jc w:val="center"/>
        </w:trPr>
        <w:tc>
          <w:tcPr>
            <w:tcW w:w="718"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spacing w:val="-6"/>
                <w:sz w:val="18"/>
                <w:szCs w:val="18"/>
              </w:rPr>
              <w:t>12</w:t>
            </w:r>
          </w:p>
        </w:tc>
        <w:tc>
          <w:tcPr>
            <w:tcW w:w="7845"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color w:val="000000"/>
                <w:kern w:val="0"/>
                <w:sz w:val="18"/>
                <w:szCs w:val="18"/>
                <w:lang w:bidi="ar"/>
              </w:rPr>
              <w:t>中国专利数据库（https://kns.cnki.net/kns8/AdvSearch?dbprefix=SCPD）</w:t>
            </w:r>
          </w:p>
        </w:tc>
        <w:tc>
          <w:tcPr>
            <w:tcW w:w="866"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b/>
                <w:bCs/>
                <w:kern w:val="0"/>
                <w:sz w:val="18"/>
                <w:szCs w:val="18"/>
              </w:rPr>
            </w:pPr>
            <w:r>
              <w:rPr>
                <w:rFonts w:ascii="宋体" w:hAnsi="宋体" w:eastAsia="宋体" w:cs="宋体"/>
                <w:b/>
                <w:bCs/>
                <w:kern w:val="0"/>
                <w:sz w:val="18"/>
                <w:szCs w:val="18"/>
              </w:rPr>
              <w:t>19</w:t>
            </w:r>
          </w:p>
        </w:tc>
      </w:tr>
      <w:tr>
        <w:tblPrEx>
          <w:tblCellMar>
            <w:top w:w="0" w:type="dxa"/>
            <w:left w:w="0" w:type="dxa"/>
            <w:bottom w:w="0" w:type="dxa"/>
            <w:right w:w="0" w:type="dxa"/>
          </w:tblCellMar>
        </w:tblPrEx>
        <w:trPr>
          <w:trHeight w:val="270" w:hRule="atLeast"/>
          <w:jc w:val="center"/>
        </w:trPr>
        <w:tc>
          <w:tcPr>
            <w:tcW w:w="718"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spacing w:val="-6"/>
                <w:sz w:val="18"/>
                <w:szCs w:val="18"/>
              </w:rPr>
              <w:t>13</w:t>
            </w:r>
          </w:p>
        </w:tc>
        <w:tc>
          <w:tcPr>
            <w:tcW w:w="7845"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color w:val="000000"/>
                <w:kern w:val="0"/>
                <w:sz w:val="18"/>
                <w:szCs w:val="18"/>
                <w:lang w:bidi="ar"/>
              </w:rPr>
              <w:t>中国经济信息期刊文献总库（https://jingji.cnki.net/KNS55/index.aspx?dbcode=cjfy）</w:t>
            </w:r>
          </w:p>
        </w:tc>
        <w:tc>
          <w:tcPr>
            <w:tcW w:w="866"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b/>
                <w:bCs/>
                <w:kern w:val="0"/>
                <w:sz w:val="18"/>
                <w:szCs w:val="18"/>
              </w:rPr>
            </w:pPr>
            <w:r>
              <w:rPr>
                <w:rFonts w:ascii="宋体" w:hAnsi="宋体" w:eastAsia="宋体" w:cs="宋体"/>
                <w:b/>
                <w:bCs/>
                <w:kern w:val="0"/>
                <w:sz w:val="18"/>
                <w:szCs w:val="18"/>
              </w:rPr>
              <w:t>20</w:t>
            </w:r>
          </w:p>
        </w:tc>
      </w:tr>
      <w:tr>
        <w:tblPrEx>
          <w:tblCellMar>
            <w:top w:w="0" w:type="dxa"/>
            <w:left w:w="0" w:type="dxa"/>
            <w:bottom w:w="0" w:type="dxa"/>
            <w:right w:w="0" w:type="dxa"/>
          </w:tblCellMar>
        </w:tblPrEx>
        <w:trPr>
          <w:trHeight w:val="270" w:hRule="atLeast"/>
          <w:jc w:val="center"/>
        </w:trPr>
        <w:tc>
          <w:tcPr>
            <w:tcW w:w="718"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spacing w:val="-6"/>
                <w:sz w:val="18"/>
                <w:szCs w:val="18"/>
              </w:rPr>
              <w:t>14</w:t>
            </w:r>
          </w:p>
        </w:tc>
        <w:tc>
          <w:tcPr>
            <w:tcW w:w="7845"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hint="eastAsia" w:ascii="宋体" w:hAnsi="宋体" w:eastAsia="宋体" w:cs="宋体"/>
                <w:color w:val="000000"/>
                <w:kern w:val="0"/>
                <w:sz w:val="18"/>
                <w:szCs w:val="18"/>
                <w:lang w:bidi="ar"/>
              </w:rPr>
              <w:t>国际会议论文全文数据库（https://kns.cnki.net/kns8/AdvSearch?dbprefix=IPFD）</w:t>
            </w:r>
          </w:p>
        </w:tc>
        <w:tc>
          <w:tcPr>
            <w:tcW w:w="866"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b/>
                <w:bCs/>
                <w:kern w:val="0"/>
                <w:sz w:val="18"/>
                <w:szCs w:val="18"/>
              </w:rPr>
            </w:pPr>
            <w:r>
              <w:rPr>
                <w:rFonts w:ascii="宋体" w:hAnsi="宋体" w:eastAsia="宋体" w:cs="宋体"/>
                <w:b/>
                <w:bCs/>
                <w:kern w:val="0"/>
                <w:sz w:val="18"/>
                <w:szCs w:val="18"/>
              </w:rPr>
              <w:t>21</w:t>
            </w:r>
          </w:p>
        </w:tc>
      </w:tr>
      <w:tr>
        <w:tblPrEx>
          <w:tblCellMar>
            <w:top w:w="0" w:type="dxa"/>
            <w:left w:w="0" w:type="dxa"/>
            <w:bottom w:w="0" w:type="dxa"/>
            <w:right w:w="0" w:type="dxa"/>
          </w:tblCellMar>
        </w:tblPrEx>
        <w:trPr>
          <w:trHeight w:val="270" w:hRule="atLeast"/>
          <w:jc w:val="center"/>
        </w:trPr>
        <w:tc>
          <w:tcPr>
            <w:tcW w:w="718"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spacing w:val="-6"/>
                <w:sz w:val="18"/>
                <w:szCs w:val="18"/>
              </w:rPr>
            </w:pPr>
            <w:r>
              <w:rPr>
                <w:rFonts w:ascii="宋体" w:hAnsi="宋体" w:eastAsia="宋体" w:cs="宋体"/>
                <w:spacing w:val="-6"/>
                <w:sz w:val="18"/>
                <w:szCs w:val="18"/>
              </w:rPr>
              <w:t>15</w:t>
            </w:r>
          </w:p>
        </w:tc>
        <w:tc>
          <w:tcPr>
            <w:tcW w:w="7845"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中国引文数据库</w:t>
            </w:r>
            <w:r>
              <w:rPr>
                <w:rFonts w:ascii="宋体" w:hAnsi="宋体" w:eastAsia="宋体" w:cs="宋体"/>
                <w:color w:val="000000"/>
                <w:kern w:val="0"/>
                <w:sz w:val="18"/>
                <w:szCs w:val="18"/>
                <w:lang w:eastAsia="zh-Hans" w:bidi="ar"/>
              </w:rPr>
              <w:t>（</w:t>
            </w:r>
            <w:r>
              <w:rPr>
                <w:rFonts w:hint="eastAsia" w:ascii="宋体" w:hAnsi="宋体" w:eastAsia="宋体" w:cs="宋体"/>
                <w:color w:val="000000"/>
                <w:kern w:val="0"/>
                <w:sz w:val="18"/>
                <w:szCs w:val="18"/>
                <w:lang w:eastAsia="zh-Hans" w:bidi="ar"/>
              </w:rPr>
              <w:t>https://ref.cnki.net/ref</w:t>
            </w:r>
            <w:r>
              <w:rPr>
                <w:rFonts w:ascii="宋体" w:hAnsi="宋体" w:eastAsia="宋体" w:cs="宋体"/>
                <w:color w:val="000000"/>
                <w:kern w:val="0"/>
                <w:sz w:val="18"/>
                <w:szCs w:val="18"/>
                <w:lang w:eastAsia="zh-Hans" w:bidi="ar"/>
              </w:rPr>
              <w:t>）</w:t>
            </w:r>
          </w:p>
        </w:tc>
        <w:tc>
          <w:tcPr>
            <w:tcW w:w="866"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widowControl/>
              <w:spacing w:before="100" w:beforeAutospacing="1" w:after="100" w:afterAutospacing="1" w:line="360" w:lineRule="atLeast"/>
              <w:jc w:val="center"/>
              <w:rPr>
                <w:rFonts w:ascii="宋体" w:hAnsi="宋体" w:eastAsia="宋体" w:cs="宋体"/>
                <w:b/>
                <w:bCs/>
                <w:kern w:val="0"/>
                <w:sz w:val="18"/>
                <w:szCs w:val="18"/>
              </w:rPr>
            </w:pPr>
            <w:r>
              <w:rPr>
                <w:rFonts w:ascii="宋体" w:hAnsi="宋体" w:eastAsia="宋体" w:cs="宋体"/>
                <w:b/>
                <w:bCs/>
                <w:kern w:val="0"/>
                <w:sz w:val="18"/>
                <w:szCs w:val="18"/>
              </w:rPr>
              <w:t>23</w:t>
            </w:r>
          </w:p>
        </w:tc>
      </w:tr>
    </w:tbl>
    <w:p>
      <w:pPr>
        <w:widowControl/>
        <w:shd w:val="clear" w:color="auto" w:fill="FFFFFF"/>
        <w:spacing w:before="100" w:beforeAutospacing="1" w:after="100" w:afterAutospacing="1"/>
        <w:jc w:val="center"/>
        <w:rPr>
          <w:rFonts w:ascii="宋体" w:hAnsi="宋体" w:eastAsia="宋体" w:cs="宋体"/>
          <w:color w:val="363636"/>
          <w:kern w:val="0"/>
          <w:sz w:val="18"/>
          <w:szCs w:val="18"/>
        </w:rPr>
      </w:pPr>
      <w:r>
        <w:rPr>
          <w:rFonts w:hint="eastAsia" w:ascii="宋体" w:hAnsi="宋体" w:eastAsia="宋体" w:cs="宋体"/>
          <w:color w:val="363636"/>
          <w:kern w:val="0"/>
          <w:sz w:val="18"/>
          <w:szCs w:val="18"/>
        </w:rPr>
        <w:t>　</w:t>
      </w:r>
    </w:p>
    <w:p>
      <w:pPr>
        <w:widowControl/>
        <w:shd w:val="clear" w:color="auto" w:fill="FFFFFF"/>
        <w:spacing w:before="100" w:beforeAutospacing="1" w:after="100" w:afterAutospacing="1"/>
        <w:jc w:val="left"/>
        <w:rPr>
          <w:rFonts w:ascii="宋体" w:hAnsi="宋体" w:eastAsia="宋体" w:cs="宋体"/>
          <w:color w:val="363636"/>
          <w:kern w:val="0"/>
          <w:sz w:val="18"/>
          <w:szCs w:val="18"/>
        </w:rPr>
      </w:pPr>
      <w:r>
        <w:rPr>
          <w:rFonts w:hint="eastAsia" w:ascii="宋体" w:hAnsi="宋体" w:eastAsia="宋体" w:cs="宋体"/>
          <w:b/>
          <w:bCs/>
          <w:color w:val="006633"/>
          <w:kern w:val="0"/>
          <w:sz w:val="18"/>
          <w:szCs w:val="18"/>
        </w:rPr>
        <w:t>　　</w:t>
      </w:r>
      <w:r>
        <w:rPr>
          <w:rFonts w:ascii="宋体" w:hAnsi="宋体" w:eastAsia="宋体" w:cs="宋体"/>
          <w:b/>
          <w:color w:val="006633"/>
          <w:kern w:val="0"/>
          <w:sz w:val="18"/>
          <w:szCs w:val="18"/>
        </w:rPr>
        <w:drawing>
          <wp:inline distT="0" distB="0" distL="114300" distR="114300">
            <wp:extent cx="114300" cy="133350"/>
            <wp:effectExtent l="0" t="0" r="12700" b="203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4300" cy="133350"/>
                    </a:xfrm>
                    <a:prstGeom prst="rect">
                      <a:avLst/>
                    </a:prstGeom>
                    <a:noFill/>
                    <a:ln>
                      <a:noFill/>
                    </a:ln>
                  </pic:spPr>
                </pic:pic>
              </a:graphicData>
            </a:graphic>
          </wp:inline>
        </w:drawing>
      </w:r>
      <w:r>
        <w:rPr>
          <w:rFonts w:hint="eastAsia" w:ascii="宋体" w:hAnsi="宋体" w:eastAsia="宋体" w:cs="宋体"/>
          <w:b/>
          <w:bCs/>
          <w:color w:val="000000"/>
          <w:kern w:val="0"/>
          <w:sz w:val="18"/>
          <w:szCs w:val="18"/>
        </w:rPr>
        <w:t> 特别提示：</w:t>
      </w:r>
      <w:r>
        <w:rPr>
          <w:rFonts w:hint="eastAsia" w:ascii="宋体" w:hAnsi="宋体" w:eastAsia="宋体" w:cs="宋体"/>
          <w:b/>
          <w:bCs/>
          <w:color w:val="000000"/>
          <w:kern w:val="0"/>
          <w:sz w:val="18"/>
          <w:szCs w:val="18"/>
        </w:rPr>
        <w:br w:type="textWrapping"/>
      </w:r>
      <w:r>
        <w:rPr>
          <w:rFonts w:hint="eastAsia" w:ascii="宋体" w:hAnsi="宋体" w:eastAsia="宋体" w:cs="宋体"/>
          <w:color w:val="363636"/>
          <w:kern w:val="0"/>
          <w:sz w:val="18"/>
          <w:szCs w:val="18"/>
        </w:rPr>
        <w:t>　　 1. 中国知网采用 IP 地址控制访问权限。 </w:t>
      </w:r>
      <w:r>
        <w:rPr>
          <w:rFonts w:hint="eastAsia" w:ascii="宋体" w:hAnsi="宋体" w:eastAsia="宋体" w:cs="宋体"/>
          <w:color w:val="363636"/>
          <w:kern w:val="0"/>
          <w:sz w:val="18"/>
          <w:szCs w:val="18"/>
        </w:rPr>
        <w:br w:type="textWrapping"/>
      </w:r>
      <w:r>
        <w:rPr>
          <w:rFonts w:hint="eastAsia" w:ascii="宋体" w:hAnsi="宋体" w:eastAsia="宋体" w:cs="宋体"/>
          <w:color w:val="363636"/>
          <w:kern w:val="0"/>
          <w:sz w:val="18"/>
          <w:szCs w:val="18"/>
        </w:rPr>
        <w:t>　　 2. 各库所收录的期刊论文、博/硕士论文、会议论文及报纸全文均包含 CAJ 和 PDF 两种全文格式，</w:t>
      </w:r>
      <w:r>
        <w:fldChar w:fldCharType="begin"/>
      </w:r>
      <w:r>
        <w:instrText xml:space="preserve"> HYPERLINK "http://www.cnki.net/software/xzydq.htm" </w:instrText>
      </w:r>
      <w:r>
        <w:fldChar w:fldCharType="separate"/>
      </w:r>
      <w:r>
        <w:rPr>
          <w:rFonts w:hint="eastAsia" w:ascii="宋体" w:hAnsi="宋体" w:eastAsia="宋体" w:cs="宋体"/>
          <w:b/>
          <w:bCs/>
          <w:color w:val="295174"/>
          <w:kern w:val="0"/>
          <w:sz w:val="18"/>
          <w:szCs w:val="18"/>
          <w:u w:val="single"/>
        </w:rPr>
        <w:t>CAJ全文浏览器</w:t>
      </w:r>
      <w:r>
        <w:rPr>
          <w:rFonts w:hint="eastAsia" w:ascii="宋体" w:hAnsi="宋体" w:eastAsia="宋体" w:cs="宋体"/>
          <w:b/>
          <w:bCs/>
          <w:color w:val="295174"/>
          <w:kern w:val="0"/>
          <w:sz w:val="18"/>
          <w:szCs w:val="18"/>
          <w:u w:val="single"/>
        </w:rPr>
        <w:fldChar w:fldCharType="end"/>
      </w:r>
      <w:r>
        <w:rPr>
          <w:rFonts w:hint="eastAsia" w:ascii="宋体" w:hAnsi="宋体" w:eastAsia="宋体" w:cs="宋体"/>
          <w:color w:val="363636"/>
          <w:kern w:val="0"/>
          <w:sz w:val="18"/>
          <w:szCs w:val="18"/>
        </w:rPr>
        <w:t>内嵌OCR技术，能直接把图像文件转换成文本格式进行编辑</w:t>
      </w:r>
      <w:r>
        <w:rPr>
          <w:rFonts w:hint="eastAsia" w:ascii="宋体" w:hAnsi="宋体" w:eastAsia="宋体" w:cs="宋体"/>
          <w:color w:val="000000"/>
          <w:kern w:val="0"/>
          <w:sz w:val="18"/>
          <w:szCs w:val="18"/>
        </w:rPr>
        <w:t>。</w:t>
      </w:r>
      <w:r>
        <w:rPr>
          <w:rFonts w:hint="eastAsia" w:ascii="宋体" w:hAnsi="宋体" w:eastAsia="宋体" w:cs="宋体"/>
          <w:color w:val="363636"/>
          <w:kern w:val="0"/>
          <w:sz w:val="18"/>
          <w:szCs w:val="18"/>
        </w:rPr>
        <w:br w:type="textWrapping"/>
      </w:r>
      <w:r>
        <w:rPr>
          <w:rFonts w:hint="eastAsia" w:ascii="宋体" w:hAnsi="宋体" w:eastAsia="宋体" w:cs="宋体"/>
          <w:color w:val="363636"/>
          <w:kern w:val="0"/>
          <w:sz w:val="18"/>
          <w:szCs w:val="18"/>
        </w:rPr>
        <w:t>　　</w:t>
      </w:r>
    </w:p>
    <w:p/>
    <w:p>
      <w:pPr>
        <w:pStyle w:val="2"/>
        <w:spacing w:after="300" w:line="360" w:lineRule="auto"/>
        <w:jc w:val="left"/>
        <w:rPr>
          <w:rFonts w:ascii="宋体" w:hAnsi="宋体" w:eastAsia="宋体" w:cs="宋体"/>
        </w:rPr>
      </w:pPr>
      <w:bookmarkStart w:id="0" w:name="_Toc39743570"/>
      <w:bookmarkStart w:id="1" w:name="_Toc390416255"/>
      <w:r>
        <w:rPr>
          <w:rFonts w:hint="eastAsia" w:ascii="宋体" w:hAnsi="宋体" w:eastAsia="宋体" w:cs="宋体"/>
        </w:rPr>
        <w:t>“中国知网系列数据库”产品总体介绍</w:t>
      </w:r>
      <w:bookmarkEnd w:id="0"/>
      <w:bookmarkEnd w:id="1"/>
    </w:p>
    <w:p>
      <w:pPr>
        <w:spacing w:line="360" w:lineRule="auto"/>
        <w:ind w:firstLine="420" w:firstLineChars="200"/>
        <w:rPr>
          <w:rFonts w:ascii="宋体" w:hAnsi="宋体" w:eastAsia="宋体" w:cs="宋体"/>
          <w:szCs w:val="21"/>
        </w:rPr>
      </w:pPr>
      <w:r>
        <w:rPr>
          <w:rFonts w:hint="eastAsia" w:ascii="宋体" w:hAnsi="宋体" w:eastAsia="宋体" w:cs="宋体"/>
          <w:szCs w:val="21"/>
        </w:rPr>
        <w:t>“CNKI系列数据库”产品为一系列大规模集成整合传播我国期刊、博硕士学位论文、工具书、会议论文、报纸、年鉴、专利、标准、科技成果、古籍等各类文献资源的大型全文数据库和二次文献数据库，以及由文献内容挖掘产生的知识元数据库。各全文数据库产品是1996年以来国家新闻出版总署陆续批准正式出版、面向海内外发行的国家级电子与互联网期刊，各刊以互联网和光盘两种传播载体，按“中心网站版”、“镜像数据库版”、“光盘版”三种版本定期连续出版。</w:t>
      </w:r>
    </w:p>
    <w:p>
      <w:pPr>
        <w:spacing w:line="360" w:lineRule="auto"/>
        <w:ind w:firstLine="420" w:firstLineChars="200"/>
        <w:rPr>
          <w:rFonts w:ascii="宋体" w:hAnsi="宋体" w:eastAsia="宋体" w:cs="宋体"/>
          <w:szCs w:val="21"/>
        </w:rPr>
      </w:pPr>
      <w:r>
        <w:rPr>
          <w:rFonts w:hint="eastAsia" w:ascii="宋体" w:hAnsi="宋体" w:eastAsia="宋体" w:cs="宋体"/>
          <w:szCs w:val="21"/>
        </w:rPr>
        <w:t>其中，“中心网站版”的数据每工作日出版，累积发布在“中国知网”（www.cnki.net）；“镜像数据库版”的数据每月（或季）用光盘（DVD-ROM或CD-ROM）或每日通过互联网向机构用户提供，在机构用户内部网上累积发布使用；另外，机构用户还可以选择“托管”服务模式，登陆“中国知网”使用“中心网站版”的数据，对所订阅的CNKI数据库当年更新的内容拥有永久使用权，可安装到本地。</w:t>
      </w:r>
    </w:p>
    <w:p>
      <w:pPr>
        <w:spacing w:line="360" w:lineRule="auto"/>
        <w:ind w:firstLine="420" w:firstLineChars="200"/>
        <w:rPr>
          <w:rFonts w:ascii="宋体" w:hAnsi="宋体" w:eastAsia="宋体" w:cs="宋体"/>
          <w:szCs w:val="21"/>
        </w:rPr>
      </w:pPr>
      <w:r>
        <w:rPr>
          <w:rFonts w:hint="eastAsia" w:ascii="宋体" w:hAnsi="宋体" w:eastAsia="宋体" w:cs="宋体"/>
          <w:szCs w:val="21"/>
        </w:rPr>
        <w:t>目前，除《中国学术期刊网络出版总库》等40余种CNKI系列网络数据库外，公司还将国内外合作单位的数据库与CNKI系列数据库进行内容和数据整合，在“中国知网”提供一站式服务，并代理发行。公司还利用各种信息资源，提供互联网内容的深度搜索等服务。</w:t>
      </w:r>
    </w:p>
    <w:p>
      <w:pPr>
        <w:spacing w:line="360" w:lineRule="auto"/>
        <w:rPr>
          <w:rFonts w:ascii="宋体" w:hAnsi="宋体" w:eastAsia="宋体" w:cs="宋体"/>
          <w:szCs w:val="21"/>
        </w:rPr>
      </w:pPr>
      <w:bookmarkStart w:id="2" w:name="_Toc98355308"/>
      <w:r>
        <w:rPr>
          <w:rFonts w:hint="eastAsia" w:ascii="宋体" w:hAnsi="宋体" w:eastAsia="宋体" w:cs="宋体"/>
          <w:b/>
          <w:szCs w:val="21"/>
        </w:rPr>
        <w:t>1、编辑出版：</w:t>
      </w:r>
      <w:r>
        <w:rPr>
          <w:rFonts w:hint="eastAsia" w:ascii="宋体" w:hAnsi="宋体" w:eastAsia="宋体" w:cs="宋体"/>
          <w:szCs w:val="21"/>
        </w:rPr>
        <w:t>《中国学术期刊（光盘版）》电子杂志社有限公司</w:t>
      </w:r>
    </w:p>
    <w:p>
      <w:pPr>
        <w:spacing w:line="360" w:lineRule="auto"/>
        <w:rPr>
          <w:rFonts w:ascii="宋体" w:hAnsi="宋体" w:eastAsia="宋体" w:cs="宋体"/>
          <w:b/>
          <w:szCs w:val="21"/>
        </w:rPr>
      </w:pPr>
      <w:r>
        <w:rPr>
          <w:rFonts w:hint="eastAsia" w:ascii="宋体" w:hAnsi="宋体" w:eastAsia="宋体" w:cs="宋体"/>
          <w:b/>
          <w:szCs w:val="21"/>
        </w:rPr>
        <w:t>2、版权</w:t>
      </w:r>
      <w:bookmarkEnd w:id="2"/>
      <w:r>
        <w:rPr>
          <w:rFonts w:hint="eastAsia" w:ascii="宋体" w:hAnsi="宋体" w:eastAsia="宋体" w:cs="宋体"/>
          <w:b/>
          <w:szCs w:val="21"/>
        </w:rPr>
        <w:t>（著作权）</w:t>
      </w:r>
    </w:p>
    <w:p>
      <w:pPr>
        <w:spacing w:line="360" w:lineRule="auto"/>
        <w:ind w:firstLine="525" w:firstLineChars="250"/>
        <w:rPr>
          <w:rFonts w:ascii="宋体" w:hAnsi="宋体" w:eastAsia="宋体" w:cs="宋体"/>
          <w:szCs w:val="21"/>
        </w:rPr>
      </w:pPr>
      <w:r>
        <w:rPr>
          <w:rFonts w:hint="eastAsia" w:ascii="宋体" w:hAnsi="宋体" w:eastAsia="宋体" w:cs="宋体"/>
          <w:szCs w:val="21"/>
        </w:rPr>
        <w:t>数据库整体版权所有者：《中国学术期刊（光盘版）》电子杂志社有限公司</w:t>
      </w:r>
    </w:p>
    <w:p>
      <w:pPr>
        <w:spacing w:line="360" w:lineRule="auto"/>
        <w:ind w:firstLine="525" w:firstLineChars="250"/>
        <w:rPr>
          <w:rFonts w:ascii="宋体" w:hAnsi="宋体" w:eastAsia="宋体" w:cs="宋体"/>
          <w:szCs w:val="21"/>
        </w:rPr>
      </w:pPr>
      <w:r>
        <w:rPr>
          <w:rFonts w:hint="eastAsia" w:ascii="宋体" w:hAnsi="宋体" w:eastAsia="宋体" w:cs="宋体"/>
          <w:szCs w:val="21"/>
        </w:rPr>
        <w:t>全文数据库管理系统版权所有者：同方知网（北京）技术有限公司</w:t>
      </w:r>
    </w:p>
    <w:p>
      <w:pPr>
        <w:spacing w:line="360" w:lineRule="auto"/>
        <w:ind w:firstLine="525" w:firstLineChars="250"/>
        <w:rPr>
          <w:rFonts w:ascii="宋体" w:hAnsi="宋体" w:eastAsia="宋体" w:cs="宋体"/>
          <w:szCs w:val="21"/>
        </w:rPr>
      </w:pPr>
      <w:r>
        <w:rPr>
          <w:rFonts w:hint="eastAsia" w:ascii="宋体" w:hAnsi="宋体" w:eastAsia="宋体" w:cs="宋体"/>
          <w:szCs w:val="21"/>
        </w:rPr>
        <w:t>文献内容版权所有者：文献编辑出版单位与作者</w:t>
      </w:r>
    </w:p>
    <w:p>
      <w:pPr>
        <w:spacing w:line="360" w:lineRule="auto"/>
        <w:rPr>
          <w:rFonts w:ascii="宋体" w:hAnsi="宋体" w:eastAsia="宋体" w:cs="宋体"/>
          <w:szCs w:val="21"/>
        </w:rPr>
      </w:pPr>
      <w:bookmarkStart w:id="3" w:name="_Toc98355309"/>
      <w:r>
        <w:rPr>
          <w:rFonts w:hint="eastAsia" w:ascii="宋体" w:hAnsi="宋体" w:eastAsia="宋体" w:cs="宋体"/>
          <w:b/>
          <w:szCs w:val="21"/>
        </w:rPr>
        <w:t>3、发行</w:t>
      </w:r>
      <w:bookmarkEnd w:id="3"/>
      <w:r>
        <w:rPr>
          <w:rFonts w:hint="eastAsia" w:ascii="宋体" w:hAnsi="宋体" w:eastAsia="宋体" w:cs="宋体"/>
          <w:b/>
          <w:szCs w:val="21"/>
        </w:rPr>
        <w:t>与技术服务：</w:t>
      </w:r>
      <w:r>
        <w:rPr>
          <w:rFonts w:hint="eastAsia" w:ascii="宋体" w:hAnsi="宋体" w:eastAsia="宋体" w:cs="宋体"/>
          <w:szCs w:val="21"/>
        </w:rPr>
        <w:t>同方知网（北京）技术有限公司</w:t>
      </w:r>
      <w:bookmarkStart w:id="4" w:name="_Toc98355310"/>
    </w:p>
    <w:p>
      <w:pPr>
        <w:spacing w:line="360" w:lineRule="auto"/>
        <w:rPr>
          <w:rFonts w:ascii="宋体" w:hAnsi="宋体" w:eastAsia="宋体" w:cs="宋体"/>
          <w:szCs w:val="21"/>
        </w:rPr>
      </w:pPr>
      <w:r>
        <w:rPr>
          <w:rFonts w:hint="eastAsia" w:ascii="宋体" w:hAnsi="宋体" w:eastAsia="宋体" w:cs="宋体"/>
          <w:b/>
          <w:szCs w:val="21"/>
        </w:rPr>
        <w:t>4、数据加工制作</w:t>
      </w:r>
      <w:bookmarkEnd w:id="4"/>
      <w:r>
        <w:rPr>
          <w:rFonts w:hint="eastAsia" w:ascii="宋体" w:hAnsi="宋体" w:eastAsia="宋体" w:cs="宋体"/>
          <w:b/>
          <w:szCs w:val="21"/>
        </w:rPr>
        <w:t>：</w:t>
      </w:r>
      <w:bookmarkStart w:id="5" w:name="_Toc98355311"/>
      <w:r>
        <w:rPr>
          <w:rFonts w:hint="eastAsia" w:ascii="宋体" w:hAnsi="宋体" w:eastAsia="宋体" w:cs="宋体"/>
          <w:szCs w:val="21"/>
        </w:rPr>
        <w:t>同方知网数字出版技术股份有限公司</w:t>
      </w:r>
    </w:p>
    <w:p>
      <w:pPr>
        <w:spacing w:line="360" w:lineRule="auto"/>
        <w:rPr>
          <w:rFonts w:ascii="宋体" w:hAnsi="宋体" w:eastAsia="宋体" w:cs="宋体"/>
          <w:szCs w:val="21"/>
        </w:rPr>
      </w:pPr>
      <w:r>
        <w:rPr>
          <w:rFonts w:hint="eastAsia" w:ascii="宋体" w:hAnsi="宋体" w:eastAsia="宋体" w:cs="宋体"/>
          <w:b/>
          <w:szCs w:val="21"/>
        </w:rPr>
        <w:t>5、主办</w:t>
      </w:r>
      <w:bookmarkEnd w:id="5"/>
      <w:r>
        <w:rPr>
          <w:rFonts w:hint="eastAsia" w:ascii="宋体" w:hAnsi="宋体" w:eastAsia="宋体" w:cs="宋体"/>
          <w:b/>
          <w:szCs w:val="21"/>
        </w:rPr>
        <w:t>单位：</w:t>
      </w:r>
      <w:bookmarkStart w:id="6" w:name="_Toc98355312"/>
      <w:r>
        <w:rPr>
          <w:rFonts w:hint="eastAsia" w:ascii="宋体" w:hAnsi="宋体" w:eastAsia="宋体" w:cs="宋体"/>
          <w:szCs w:val="21"/>
        </w:rPr>
        <w:t>清华控股有限公司</w:t>
      </w:r>
    </w:p>
    <w:p>
      <w:pPr>
        <w:spacing w:line="360" w:lineRule="auto"/>
        <w:rPr>
          <w:rFonts w:ascii="宋体" w:hAnsi="宋体" w:eastAsia="宋体" w:cs="宋体"/>
          <w:szCs w:val="21"/>
        </w:rPr>
      </w:pPr>
      <w:r>
        <w:rPr>
          <w:rFonts w:hint="eastAsia" w:ascii="宋体" w:hAnsi="宋体" w:eastAsia="宋体" w:cs="宋体"/>
          <w:b/>
          <w:szCs w:val="21"/>
        </w:rPr>
        <w:t>6、行政主管部门</w:t>
      </w:r>
      <w:bookmarkEnd w:id="6"/>
      <w:r>
        <w:rPr>
          <w:rFonts w:hint="eastAsia" w:ascii="宋体" w:hAnsi="宋体" w:eastAsia="宋体" w:cs="宋体"/>
          <w:b/>
          <w:szCs w:val="21"/>
        </w:rPr>
        <w:t>：</w:t>
      </w:r>
      <w:r>
        <w:rPr>
          <w:rFonts w:hint="eastAsia" w:ascii="宋体" w:hAnsi="宋体" w:eastAsia="宋体" w:cs="宋体"/>
          <w:szCs w:val="21"/>
        </w:rPr>
        <w:t>国家教育部</w:t>
      </w:r>
      <w:bookmarkStart w:id="7" w:name="_Toc98355313"/>
    </w:p>
    <w:p>
      <w:pPr>
        <w:spacing w:line="360" w:lineRule="auto"/>
        <w:rPr>
          <w:rFonts w:ascii="宋体" w:hAnsi="宋体" w:eastAsia="宋体" w:cs="宋体"/>
          <w:szCs w:val="21"/>
        </w:rPr>
      </w:pPr>
      <w:r>
        <w:rPr>
          <w:rFonts w:hint="eastAsia" w:ascii="宋体" w:hAnsi="宋体" w:eastAsia="宋体" w:cs="宋体"/>
          <w:b/>
          <w:szCs w:val="21"/>
        </w:rPr>
        <w:t>7、行业主管部门</w:t>
      </w:r>
      <w:bookmarkEnd w:id="7"/>
      <w:r>
        <w:rPr>
          <w:rFonts w:hint="eastAsia" w:ascii="宋体" w:hAnsi="宋体" w:eastAsia="宋体" w:cs="宋体"/>
          <w:b/>
          <w:szCs w:val="21"/>
        </w:rPr>
        <w:t>：</w:t>
      </w:r>
      <w:r>
        <w:rPr>
          <w:rFonts w:hint="eastAsia" w:ascii="宋体" w:hAnsi="宋体" w:eastAsia="宋体" w:cs="宋体"/>
          <w:szCs w:val="21"/>
        </w:rPr>
        <w:t>国家新闻出版广电总局</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pStyle w:val="2"/>
        <w:spacing w:line="360" w:lineRule="auto"/>
        <w:rPr>
          <w:rFonts w:ascii="宋体" w:hAnsi="宋体" w:eastAsia="宋体" w:cs="宋体"/>
        </w:rPr>
      </w:pPr>
      <w:r>
        <w:rPr>
          <w:rFonts w:hint="eastAsia" w:ascii="宋体" w:hAnsi="宋体" w:eastAsia="宋体" w:cs="宋体"/>
        </w:rPr>
        <w:t>【中国学术期刊（网络版）（CN11—6037/Z）】</w:t>
      </w:r>
      <w:bookmarkStart w:id="8" w:name="学术期刊"/>
      <w:bookmarkEnd w:id="8"/>
    </w:p>
    <w:p>
      <w:pPr>
        <w:spacing w:line="360" w:lineRule="auto"/>
        <w:ind w:firstLine="420" w:firstLineChars="200"/>
        <w:rPr>
          <w:rFonts w:ascii="宋体" w:hAnsi="宋体" w:eastAsia="宋体" w:cs="宋体"/>
          <w:color w:val="000000" w:themeColor="text1"/>
          <w:szCs w:val="21"/>
          <w14:textFill>
            <w14:solidFill>
              <w14:schemeClr w14:val="tx1"/>
            </w14:solidFill>
          </w14:textFill>
        </w:rPr>
      </w:pPr>
      <w:bookmarkStart w:id="9" w:name="_Toc511050383"/>
      <w:bookmarkStart w:id="10" w:name="_Toc474769661"/>
      <w:bookmarkStart w:id="11" w:name="_Toc2865900"/>
      <w:r>
        <w:rPr>
          <w:rFonts w:hint="eastAsia" w:ascii="宋体" w:hAnsi="宋体" w:eastAsia="宋体" w:cs="宋体"/>
          <w:color w:val="000000" w:themeColor="text1"/>
          <w:szCs w:val="21"/>
          <w14:textFill>
            <w14:solidFill>
              <w14:schemeClr w14:val="tx1"/>
            </w14:solidFill>
          </w14:textFill>
        </w:rPr>
        <w:t>《中国学术期刊（网络版）》网络连续型出版物于2015年8月获国家新闻出版广电总局同意出版，新编国内统一连续出版物号CN11-6037/Z（新广出审〔2015〕887号），国际刊号：ISSN 2096-4188。至此，停用“中国学术期刊网络出版总库”名称，启用《中国学术期刊（网络版）》刊名。《中国学术期刊（网络版）》（CN11-6037/Z）是第一部以全文数据库形式大规模集成出版中国学术期刊文献的电子期刊，是国家学术期刊权威性文献检索工具和网络出版平台，基本完整收录了我国的全部学术期刊，覆盖所有学科的内容。该库为国家“十五”、“十一五”国家重大电子与网络出版工程项目，并于2008年获得国家最高出版荣誉奖——“首届中国出版政府奖—网络出版物奖”。</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该库共分十大专辑出版光盘版和网络版，均有正式出版物号（见刊号表）。</w:t>
      </w:r>
    </w:p>
    <w:p>
      <w:pPr>
        <w:tabs>
          <w:tab w:val="left" w:pos="1755"/>
        </w:tabs>
        <w:spacing w:line="360" w:lineRule="auto"/>
        <w:rPr>
          <w:rFonts w:ascii="宋体" w:hAnsi="宋体" w:eastAsia="宋体" w:cs="宋体"/>
          <w:color w:val="000000" w:themeColor="text1"/>
          <w:szCs w:val="21"/>
          <w:shd w:val="pct10" w:color="auto" w:fill="FFFFFF"/>
          <w14:textFill>
            <w14:solidFill>
              <w14:schemeClr w14:val="tx1"/>
            </w14:solidFill>
          </w14:textFill>
        </w:rPr>
      </w:pP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我国公开出版发行的学术期刊（含英文版）全文文献，包括基础与应用基础研究、技术研究、工程研究、工程与项目管理、技术开发、实用工程技术、行业技术发展与评论、高级科普、学科教育教学类期刊。</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 xml:space="preserve">     截至2022年1月20日，累计收录8540余种期刊，全文文献总量达6000余万篇。其中，收录核心期刊1970余种。2022年计划出版期刊6404种，预计出版的总文献量约达200万篇，其中专有授权期刊计划不少于577种（其中自科363种，社科214种）</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 xml:space="preserve">      1915年至今</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期刊文献收录完整率</w:t>
      </w:r>
      <w:r>
        <w:rPr>
          <w:rFonts w:hint="eastAsia" w:ascii="宋体" w:hAnsi="宋体" w:eastAsia="宋体" w:cs="宋体"/>
          <w:color w:val="000000" w:themeColor="text1"/>
          <w:szCs w:val="21"/>
          <w14:textFill>
            <w14:solidFill>
              <w14:schemeClr w14:val="tx1"/>
            </w14:solidFill>
          </w14:textFill>
        </w:rPr>
        <w:t xml:space="preserve"> 核心期刊、重要评价性数据库来源期刊完整率高于95%；其它学术期刊完整率高于93%。</w:t>
      </w:r>
    </w:p>
    <w:p>
      <w:pPr>
        <w:spacing w:line="360" w:lineRule="auto"/>
        <w:ind w:left="1995" w:hanging="1995" w:hangingChars="9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文献期数收录完整率</w:t>
      </w:r>
      <w:r>
        <w:rPr>
          <w:rFonts w:hint="eastAsia" w:ascii="宋体" w:hAnsi="宋体" w:eastAsia="宋体" w:cs="宋体"/>
          <w:color w:val="000000" w:themeColor="text1"/>
          <w:szCs w:val="21"/>
          <w14:textFill>
            <w14:solidFill>
              <w14:schemeClr w14:val="tx1"/>
            </w14:solidFill>
          </w14:textFill>
        </w:rPr>
        <w:t xml:space="preserve"> 文献收录期数完整率高于99％。</w:t>
      </w:r>
    </w:p>
    <w:p>
      <w:pPr>
        <w:spacing w:line="360" w:lineRule="auto"/>
        <w:ind w:left="1995" w:hanging="1995" w:hangingChars="9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文献篇数收录完整率</w:t>
      </w:r>
      <w:r>
        <w:rPr>
          <w:rFonts w:hint="eastAsia" w:ascii="宋体" w:hAnsi="宋体" w:eastAsia="宋体" w:cs="宋体"/>
          <w:color w:val="000000" w:themeColor="text1"/>
          <w:szCs w:val="21"/>
          <w14:textFill>
            <w14:solidFill>
              <w14:schemeClr w14:val="tx1"/>
            </w14:solidFill>
          </w14:textFill>
        </w:rPr>
        <w:t xml:space="preserve"> 文献篇数收录完整率高于99％。</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出版时效</w:t>
      </w:r>
      <w:r>
        <w:rPr>
          <w:rFonts w:hint="eastAsia" w:ascii="宋体" w:hAnsi="宋体" w:eastAsia="宋体" w:cs="宋体"/>
          <w:color w:val="000000" w:themeColor="text1"/>
          <w:szCs w:val="21"/>
          <w14:textFill>
            <w14:solidFill>
              <w14:schemeClr w14:val="tx1"/>
            </w14:solidFill>
          </w14:textFill>
        </w:rPr>
        <w:t xml:space="preserve">     网络数据每日更新。平均不迟于纸质期刊出版之后2个月。原创平台、快速出版的发布流程，将期刊加工周期缩短至1到3天。网络首发的数字出版模式，平均提前75天（其中科技期刊平均提前85天，社科类期刊平均提前47天）与读者见面。</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 xml:space="preserve">     中心网站版实时发布，网络镜像版、光盘版每月更新。</w:t>
      </w:r>
    </w:p>
    <w:p>
      <w:pPr>
        <w:spacing w:line="360" w:lineRule="auto"/>
        <w:ind w:left="1294" w:hanging="1293" w:hangingChars="616"/>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导航体系</w:t>
      </w:r>
      <w:r>
        <w:rPr>
          <w:rFonts w:hint="eastAsia" w:ascii="宋体" w:hAnsi="宋体" w:eastAsia="宋体" w:cs="宋体"/>
          <w:color w:val="000000" w:themeColor="text1"/>
          <w:szCs w:val="21"/>
          <w14:textFill>
            <w14:solidFill>
              <w14:schemeClr w14:val="tx1"/>
            </w14:solidFill>
          </w14:textFill>
        </w:rPr>
        <w:t xml:space="preserve">     学科导航、卓越期刊导航、数据库刊源导航、主办单位导航、出版周期导航、出版地导航、核心期刊导航。</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主题、篇关摘、篇名、关键词、摘要、小标题、全文、参考文献、中图分类号、DOI、栏目信息、基金、作者、第一作者、通讯作者、作者单位、第一单位、期刊名称、年、期、ISSN、CN、来源类别。</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知网节”是以揭示不同文献或知识之间的关联关系为目标，以某篇文献或者某个知识点为中心的知识网络。它通过文献或知识的聚类功能，将不同文献或知识之间的内在关系进行有机整合，将CNKI数据库中期刊、学位论文、报纸、会议论文、图书等不同类型的文献进行关联，在此基础上，进一步形成了文献知网节、作者知网节、基金知网节、机构知网节等，从而构建系统的知识网络和内容解释体系。</w:t>
      </w:r>
    </w:p>
    <w:p>
      <w:pPr>
        <w:tabs>
          <w:tab w:val="left" w:pos="1830"/>
        </w:tabs>
        <w:spacing w:line="360" w:lineRule="auto"/>
        <w:ind w:left="1470" w:hanging="1470" w:hangingChars="700"/>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 xml:space="preserve">  支持通过分组排序检索结果进行进一步筛选，可按照科技、社科、主题（主要主题、次要主题）、发表年度、研究层次、期刊、来源类别、学科、基金、作者、机构等条件进行分组聚类，并且对于检索结果还能够按照相关度、发表时间、被引频次、下载频次进行排序。提供批量下载、按多种格式导出文献、可视化分析、在线阅读功能方便读者使用文献。</w:t>
      </w:r>
    </w:p>
    <w:p>
      <w:pPr>
        <w:spacing w:line="360" w:lineRule="auto"/>
        <w:ind w:left="2108" w:hanging="2108"/>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刊号表</w:t>
      </w:r>
    </w:p>
    <w:p>
      <w:pPr>
        <w:tabs>
          <w:tab w:val="left" w:pos="1830"/>
        </w:tabs>
        <w:spacing w:line="360" w:lineRule="auto"/>
        <w:ind w:left="1661" w:leftChars="741" w:hanging="105" w:hangingChars="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drawing>
          <wp:inline distT="0" distB="0" distL="0" distR="0">
            <wp:extent cx="3638550" cy="1970405"/>
            <wp:effectExtent l="0" t="0" r="19050" b="1079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38550" cy="1970405"/>
                    </a:xfrm>
                    <a:prstGeom prst="rect">
                      <a:avLst/>
                    </a:prstGeom>
                    <a:noFill/>
                    <a:ln>
                      <a:noFill/>
                    </a:ln>
                  </pic:spPr>
                </pic:pic>
              </a:graphicData>
            </a:graphic>
          </wp:inline>
        </w:drawing>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网络首发：</w:t>
      </w:r>
      <w:r>
        <w:rPr>
          <w:rFonts w:hint="eastAsia" w:ascii="宋体" w:hAnsi="宋体" w:eastAsia="宋体" w:cs="宋体"/>
          <w:color w:val="000000" w:themeColor="text1"/>
          <w:szCs w:val="21"/>
          <w14:textFill>
            <w14:solidFill>
              <w14:schemeClr w14:val="tx1"/>
            </w14:solidFill>
          </w14:textFill>
        </w:rPr>
        <w:t xml:space="preserve">    网络首发是指先将论文网络出版，按出版网址和发布时间确认论文首发权，之后将论文全部或其根文本在期刊印刷版出版的出版方式。按照首发时的编辑状态分为3种：录用定稿、排版定稿、整期汇编定稿。2020年，中国知网遴选学术影响力在Q1区的高质量期刊开展网络首发，2021年网络首发文献量16.7万篇，提升了高质量学术期刊的传播时效性。</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增强出版：</w:t>
      </w:r>
      <w:r>
        <w:rPr>
          <w:rFonts w:hint="eastAsia" w:ascii="宋体" w:hAnsi="宋体" w:eastAsia="宋体" w:cs="宋体"/>
          <w:color w:val="000000" w:themeColor="text1"/>
          <w:szCs w:val="21"/>
          <w14:textFill>
            <w14:solidFill>
              <w14:schemeClr w14:val="tx1"/>
            </w14:solidFill>
          </w14:textFill>
        </w:rPr>
        <w:t xml:space="preserve">   增强出版是指将根文本以及与之关联的其他数字资源经过组织和封装，形成一个有内在联系的复合数字作品的数字出版方式。其作品称为增强出版论文。其中的根文本部分可以用印刷方式或数字方式刊出，但增强内容仅通过网络呈现。</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期刊视频：    2015年12月，学术期刊视频上线。学术期刊视频将电子期刊内的视频加工制作上网，主要包括医学类学术报告、手术操作实例等内容。</w:t>
      </w:r>
    </w:p>
    <w:p>
      <w:pPr>
        <w:pStyle w:val="2"/>
        <w:spacing w:line="360" w:lineRule="auto"/>
        <w:rPr>
          <w:rFonts w:ascii="宋体" w:hAnsi="宋体" w:eastAsia="宋体" w:cs="宋体"/>
        </w:rPr>
      </w:pPr>
    </w:p>
    <w:p>
      <w:pPr>
        <w:pStyle w:val="2"/>
        <w:spacing w:line="360" w:lineRule="auto"/>
        <w:rPr>
          <w:rFonts w:ascii="宋体" w:hAnsi="宋体" w:eastAsia="宋体" w:cs="宋体"/>
          <w:sz w:val="21"/>
          <w:szCs w:val="21"/>
        </w:rPr>
      </w:pPr>
      <w:r>
        <w:rPr>
          <w:rFonts w:hint="eastAsia" w:ascii="宋体" w:hAnsi="宋体" w:eastAsia="宋体" w:cs="宋体"/>
        </w:rPr>
        <w:t>【中国博士学位论文全文数据库（CDFD）】</w:t>
      </w:r>
      <w:bookmarkEnd w:id="9"/>
      <w:bookmarkEnd w:id="10"/>
      <w:bookmarkEnd w:id="11"/>
      <w:bookmarkStart w:id="12" w:name="博士论文"/>
      <w:bookmarkEnd w:id="12"/>
    </w:p>
    <w:p>
      <w:pPr>
        <w:spacing w:line="360" w:lineRule="auto"/>
        <w:ind w:firstLine="411" w:firstLineChars="196"/>
        <w:rPr>
          <w:rFonts w:ascii="宋体" w:hAnsi="宋体" w:eastAsia="宋体" w:cs="宋体"/>
          <w:color w:val="000000" w:themeColor="text1"/>
          <w:szCs w:val="21"/>
          <w14:textFill>
            <w14:solidFill>
              <w14:schemeClr w14:val="tx1"/>
            </w14:solidFill>
          </w14:textFill>
        </w:rPr>
      </w:pPr>
      <w:bookmarkStart w:id="13" w:name="_Toc445110663"/>
      <w:bookmarkStart w:id="14" w:name="_Toc2865901"/>
      <w:bookmarkStart w:id="15" w:name="_Toc443740165"/>
      <w:bookmarkStart w:id="16" w:name="_Toc445798368"/>
      <w:bookmarkStart w:id="17" w:name="_Toc511050384"/>
      <w:bookmarkStart w:id="18" w:name="_Toc474769662"/>
      <w:r>
        <w:rPr>
          <w:rFonts w:hint="eastAsia" w:ascii="宋体" w:hAnsi="宋体" w:eastAsia="宋体" w:cs="宋体"/>
          <w:color w:val="000000" w:themeColor="text1"/>
          <w:szCs w:val="21"/>
          <w14:textFill>
            <w14:solidFill>
              <w14:schemeClr w14:val="tx1"/>
            </w14:solidFill>
          </w14:textFill>
        </w:rPr>
        <w:t>《中国博士学位论文全文数据库》是目前国内相关资源最完备、高质量、连续动态更新的中国博士学位论文全文数据库，覆盖基础科学、工程技术、农业、医学、哲学、人文、社会科学等各个领域。</w:t>
      </w:r>
    </w:p>
    <w:p>
      <w:pPr>
        <w:tabs>
          <w:tab w:val="left" w:pos="1755"/>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刊号</w:t>
      </w:r>
      <w:r>
        <w:rPr>
          <w:rFonts w:hint="eastAsia" w:ascii="宋体" w:hAnsi="宋体" w:eastAsia="宋体" w:cs="宋体"/>
          <w:color w:val="000000" w:themeColor="text1"/>
          <w:szCs w:val="21"/>
          <w14:textFill>
            <w14:solidFill>
              <w14:schemeClr w14:val="tx1"/>
            </w14:solidFill>
          </w14:textFill>
        </w:rPr>
        <w:t xml:space="preserve">全国统一刊号：CN11-9133/G  </w:t>
      </w:r>
    </w:p>
    <w:p>
      <w:pPr>
        <w:tabs>
          <w:tab w:val="left" w:pos="1755"/>
        </w:tabs>
        <w:spacing w:line="360" w:lineRule="auto"/>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国际标准刊号：ISSN1674-022X</w:t>
      </w:r>
    </w:p>
    <w:p>
      <w:pPr>
        <w:spacing w:line="360" w:lineRule="auto"/>
        <w:ind w:left="1518" w:leftChars="23"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具有博士学位授予权的博士培养单位的已被授予学位的博士学位论文（涉及国家保密的论文除外）。</w:t>
      </w:r>
    </w:p>
    <w:p>
      <w:pPr>
        <w:spacing w:line="360" w:lineRule="auto"/>
        <w:ind w:left="1518" w:leftChars="23"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截止到2022年1月20日，收录博士学位论文48.1万余篇。其中，241家培养单位与CNKI独家合作；包括“一流大学”建设高校16家</w:t>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fldChar w:fldCharType="end"/>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一流学科”建设高校</w:t>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63家</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，分别占“一流大学”建设高校、</w:t>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一流学科”建设高校总数的38%和45%。</w:t>
      </w:r>
    </w:p>
    <w:p>
      <w:pPr>
        <w:spacing w:line="360" w:lineRule="auto"/>
        <w:ind w:left="1724" w:leftChars="82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2022年计划出版：3.49万篇。</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 xml:space="preserve">     从1984年至今的博士学位论文。</w:t>
      </w:r>
    </w:p>
    <w:p>
      <w:pPr>
        <w:spacing w:line="360" w:lineRule="auto"/>
        <w:rPr>
          <w:rFonts w:ascii="宋体" w:hAnsi="宋体" w:eastAsia="宋体" w:cs="宋体"/>
          <w:color w:val="000000" w:themeColor="text1"/>
          <w:szCs w:val="21"/>
          <w14:textFill>
            <w14:solidFill>
              <w14:schemeClr w14:val="tx1"/>
            </w14:solidFill>
          </w14:textFill>
        </w:rPr>
      </w:pP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文献来源完整率</w:t>
      </w:r>
      <w:r>
        <w:rPr>
          <w:rFonts w:hint="eastAsia" w:ascii="宋体" w:hAnsi="宋体" w:eastAsia="宋体" w:cs="宋体"/>
          <w:color w:val="000000" w:themeColor="text1"/>
          <w:szCs w:val="21"/>
          <w14:textFill>
            <w14:solidFill>
              <w14:schemeClr w14:val="tx1"/>
            </w14:solidFill>
          </w14:textFill>
        </w:rPr>
        <w:t>收录507家博士培养单位（涉及国家保密的单位除外）的博士学位论文，占我国博士学位培养单位的99％。“一流大学”、“一流学科”建设高校学位论文覆盖率达到100%。</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文献收录完整率</w:t>
      </w:r>
      <w:r>
        <w:rPr>
          <w:rFonts w:hint="eastAsia" w:ascii="宋体" w:hAnsi="宋体" w:eastAsia="宋体" w:cs="宋体"/>
          <w:color w:val="000000" w:themeColor="text1"/>
          <w:szCs w:val="21"/>
          <w14:textFill>
            <w14:solidFill>
              <w14:schemeClr w14:val="tx1"/>
            </w14:solidFill>
          </w14:textFill>
        </w:rPr>
        <w:t>2014年、2015年、2016年、2017年、2018年、2019年、2020年、2021年博士学位论文出版数量占全国当年毕业且可公开出版的博士学位论文总量的90％以上。</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出版时效</w:t>
      </w:r>
      <w:r>
        <w:rPr>
          <w:rFonts w:hint="eastAsia" w:ascii="宋体" w:hAnsi="宋体" w:eastAsia="宋体" w:cs="宋体"/>
          <w:color w:val="000000" w:themeColor="text1"/>
          <w:szCs w:val="21"/>
          <w14:textFill>
            <w14:solidFill>
              <w14:schemeClr w14:val="tx1"/>
            </w14:solidFill>
          </w14:textFill>
        </w:rPr>
        <w:t>大多数论文出版不晚于授予学位之后2个月。</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1、实时更新：云租用、云托管、云机构馆托管。</w:t>
      </w:r>
    </w:p>
    <w:p>
      <w:pPr>
        <w:numPr>
          <w:ilvl w:val="0"/>
          <w:numId w:val="1"/>
        </w:numPr>
        <w:spacing w:line="360" w:lineRule="auto"/>
        <w:ind w:firstLine="1470" w:firstLine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月出版：镜像版，每月10日出版。</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导航体系</w:t>
      </w:r>
      <w:r>
        <w:rPr>
          <w:rFonts w:hint="eastAsia" w:ascii="宋体" w:hAnsi="宋体" w:eastAsia="宋体" w:cs="宋体"/>
          <w:color w:val="000000" w:themeColor="text1"/>
          <w:szCs w:val="21"/>
          <w14:textFill>
            <w14:solidFill>
              <w14:schemeClr w14:val="tx1"/>
            </w14:solidFill>
          </w14:textFill>
        </w:rPr>
        <w:t>学位授予单位导航(包括地域导航和学科专业导航)、文献分类导航。</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主题、篇关摘、关键词、题名、全文、作者、作者单位、导师、第一导师、学位授予单位、基金、摘要、目录、参考文献、中图分类号、学科专业名称、DOI。</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下载方式</w:t>
      </w:r>
      <w:r>
        <w:rPr>
          <w:rFonts w:hint="eastAsia" w:ascii="宋体" w:hAnsi="宋体" w:eastAsia="宋体" w:cs="宋体"/>
          <w:color w:val="000000" w:themeColor="text1"/>
          <w:szCs w:val="21"/>
          <w14:textFill>
            <w14:solidFill>
              <w14:schemeClr w14:val="tx1"/>
            </w14:solidFill>
          </w14:textFill>
        </w:rPr>
        <w:t>整本下载、分页下载、分章下载、在线阅读。</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节点文献的二级参考文献、参考文献、共引文献、同被引文献、引证文献、二级引证文献、相似文献、关联作者、读者推荐、相关基金文献、攻读期成果、相关视频，可以链接到期刊、博硕、会议、报纸、专利、标准、年鉴、国际期刊、科技成果、图书等数据库使用。</w:t>
      </w:r>
    </w:p>
    <w:p>
      <w:pPr>
        <w:tabs>
          <w:tab w:val="left" w:pos="1830"/>
        </w:tabs>
        <w:spacing w:line="360" w:lineRule="auto"/>
        <w:ind w:left="1470" w:hanging="1470" w:hangingChars="7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支持通过分组排序检索结果进行进一步筛选，可按照主题（主要主题、次要主题）、学科、学位授予年度、研究层次、学位授予单位、基金、导师、学科专业等条件进行分组聚类，并且对于检索结果还能够按照相关度、出版时间、被引频次、下载频次、学位授予年度等进行排序。还可以对结果进行批量下载、12种格式的文献导出。</w:t>
      </w:r>
    </w:p>
    <w:p>
      <w:pPr>
        <w:pStyle w:val="2"/>
        <w:spacing w:line="360" w:lineRule="auto"/>
        <w:rPr>
          <w:rFonts w:ascii="宋体" w:hAnsi="宋体" w:eastAsia="宋体" w:cs="宋体"/>
        </w:rPr>
      </w:pPr>
    </w:p>
    <w:p>
      <w:pPr>
        <w:pStyle w:val="2"/>
        <w:spacing w:line="360" w:lineRule="auto"/>
        <w:rPr>
          <w:rFonts w:ascii="宋体" w:hAnsi="宋体" w:eastAsia="宋体" w:cs="宋体"/>
        </w:rPr>
      </w:pPr>
      <w:r>
        <w:rPr>
          <w:rFonts w:hint="eastAsia" w:ascii="宋体" w:hAnsi="宋体" w:eastAsia="宋体" w:cs="宋体"/>
        </w:rPr>
        <w:t>【中国优秀硕士学位论文全文数据库（CMFD）】</w:t>
      </w:r>
      <w:bookmarkEnd w:id="13"/>
      <w:bookmarkEnd w:id="14"/>
      <w:bookmarkEnd w:id="15"/>
      <w:bookmarkEnd w:id="16"/>
      <w:bookmarkEnd w:id="17"/>
      <w:bookmarkEnd w:id="18"/>
      <w:bookmarkStart w:id="19" w:name="硕士论文"/>
      <w:bookmarkEnd w:id="19"/>
    </w:p>
    <w:p>
      <w:pPr>
        <w:spacing w:line="360" w:lineRule="auto"/>
        <w:ind w:firstLine="411" w:firstLineChars="196"/>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《中国优秀硕士学位论文全文数据库》是目前国内相关资源最完备、高质量、连续动态更新的中国优秀硕士学位论文全文数据库，覆盖基础科学、工程技术、农业、医学、哲学、人文、社会科学等各个领域。</w:t>
      </w:r>
    </w:p>
    <w:p>
      <w:pPr>
        <w:spacing w:line="360" w:lineRule="auto"/>
        <w:ind w:firstLine="411" w:firstLineChars="196"/>
        <w:rPr>
          <w:rFonts w:ascii="宋体" w:hAnsi="宋体" w:eastAsia="宋体" w:cs="宋体"/>
          <w:color w:val="000000" w:themeColor="text1"/>
          <w:szCs w:val="21"/>
          <w:shd w:val="pct10" w:color="auto" w:fill="FFFFFF"/>
          <w14:textFill>
            <w14:solidFill>
              <w14:schemeClr w14:val="tx1"/>
            </w14:solidFill>
          </w14:textFill>
        </w:rPr>
      </w:pPr>
    </w:p>
    <w:p>
      <w:pPr>
        <w:tabs>
          <w:tab w:val="left" w:pos="1755"/>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刊号</w:t>
      </w:r>
      <w:r>
        <w:rPr>
          <w:rFonts w:hint="eastAsia" w:ascii="宋体" w:hAnsi="宋体" w:eastAsia="宋体" w:cs="宋体"/>
          <w:color w:val="000000" w:themeColor="text1"/>
          <w:szCs w:val="21"/>
          <w14:textFill>
            <w14:solidFill>
              <w14:schemeClr w14:val="tx1"/>
            </w14:solidFill>
          </w14:textFill>
        </w:rPr>
        <w:t xml:space="preserve">全国统一刊号：CN11-9144/G  </w:t>
      </w:r>
    </w:p>
    <w:p>
      <w:pPr>
        <w:tabs>
          <w:tab w:val="left" w:pos="1755"/>
        </w:tabs>
        <w:spacing w:line="360" w:lineRule="auto"/>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国际标准刊号：ISSN1674-0246</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具有博士学位授予权单位的硕士学位论文以及全国无博士学位授予权单位的优秀硕士学位论文。以优先保证文献质量为基本原则。</w:t>
      </w:r>
    </w:p>
    <w:p>
      <w:pPr>
        <w:spacing w:line="360" w:lineRule="auto"/>
        <w:ind w:left="1518" w:leftChars="23"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截止到2022年1月20日，收录硕士学位论文480.6万余篇。其中，464家培养单位与CNKI独家合作; 包括“一流大学”建设高校16家</w:t>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fldChar w:fldCharType="end"/>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一流学科”建设高校</w:t>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63家</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，分别占“一流大学”建设高校、</w:t>
      </w:r>
      <w:r>
        <w:fldChar w:fldCharType="begin"/>
      </w:r>
      <w:r>
        <w:instrText xml:space="preserve"> HYPERLINK "file:///E:\\qulihua\\培训\\2011年初培训\\学位论文培训\\链接\\独家名单.xls" \t "_parent" </w:instrText>
      </w:r>
      <w:r>
        <w:fldChar w:fldCharType="separate"/>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一流学科”建设高校总数的38%和45%。</w:t>
      </w:r>
    </w:p>
    <w:p>
      <w:pPr>
        <w:spacing w:line="360" w:lineRule="auto"/>
        <w:ind w:left="1518" w:leftChars="23"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2022年计划出版：38.05万篇。</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文献来源完整率</w:t>
      </w:r>
      <w:r>
        <w:rPr>
          <w:rFonts w:hint="eastAsia" w:ascii="宋体" w:hAnsi="宋体" w:eastAsia="宋体" w:cs="宋体"/>
          <w:color w:val="000000" w:themeColor="text1"/>
          <w:szCs w:val="21"/>
          <w14:textFill>
            <w14:solidFill>
              <w14:schemeClr w14:val="tx1"/>
            </w14:solidFill>
          </w14:textFill>
        </w:rPr>
        <w:t>收录787家硕士培养单位（涉及国家保密的单位除外）的硕士学位论文。“一流大学”、“一流学科”建设高校学位论文覆盖率达到100%。</w:t>
      </w:r>
    </w:p>
    <w:p>
      <w:pPr>
        <w:spacing w:line="360" w:lineRule="auto"/>
        <w:ind w:left="1680" w:hanging="1680" w:hangingChars="8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文献收录完整率</w:t>
      </w:r>
      <w:r>
        <w:rPr>
          <w:rFonts w:hint="eastAsia" w:ascii="宋体" w:hAnsi="宋体" w:eastAsia="宋体" w:cs="宋体"/>
          <w:color w:val="000000" w:themeColor="text1"/>
          <w:szCs w:val="21"/>
          <w14:textFill>
            <w14:solidFill>
              <w14:schemeClr w14:val="tx1"/>
            </w14:solidFill>
          </w14:textFill>
        </w:rPr>
        <w:t>2014年、2015年、2016年、2017年、2018年、2019年、2020年、2021年 硕士学位论文出版数量占全国当年毕业且可公开出版的硕士学位论文总量的90％以上。</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从1984年至今的硕士学位论文。</w:t>
      </w:r>
    </w:p>
    <w:p>
      <w:pPr>
        <w:spacing w:line="360" w:lineRule="auto"/>
        <w:rPr>
          <w:rFonts w:ascii="宋体" w:hAnsi="宋体" w:eastAsia="宋体" w:cs="宋体"/>
          <w:color w:val="000000" w:themeColor="text1"/>
          <w:szCs w:val="21"/>
          <w14:textFill>
            <w14:solidFill>
              <w14:schemeClr w14:val="tx1"/>
            </w14:solidFill>
          </w14:textFill>
        </w:rPr>
      </w:pP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出版时效</w:t>
      </w:r>
      <w:r>
        <w:rPr>
          <w:rFonts w:hint="eastAsia" w:ascii="宋体" w:hAnsi="宋体" w:eastAsia="宋体" w:cs="宋体"/>
          <w:color w:val="000000" w:themeColor="text1"/>
          <w:szCs w:val="21"/>
          <w14:textFill>
            <w14:solidFill>
              <w14:schemeClr w14:val="tx1"/>
            </w14:solidFill>
          </w14:textFill>
        </w:rPr>
        <w:t>大多数论文出版不晚于授予学位之后2个月。</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1、实时更新：云租用、云托管、云机构馆托管。</w:t>
      </w:r>
    </w:p>
    <w:p>
      <w:pPr>
        <w:spacing w:line="360" w:lineRule="auto"/>
        <w:ind w:firstLine="1470" w:firstLineChars="700"/>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2、月出版：镜像版，每月10日出版。</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导航体系</w:t>
      </w:r>
      <w:r>
        <w:rPr>
          <w:rFonts w:hint="eastAsia" w:ascii="宋体" w:hAnsi="宋体" w:eastAsia="宋体" w:cs="宋体"/>
          <w:color w:val="000000" w:themeColor="text1"/>
          <w:szCs w:val="21"/>
          <w14:textFill>
            <w14:solidFill>
              <w14:schemeClr w14:val="tx1"/>
            </w14:solidFill>
          </w14:textFill>
        </w:rPr>
        <w:t>学位授予单位导航(包括地域导航和学科专业导航)、文献分类导航。</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主题、篇关摘、关键词、题名、全文、作者、作者单位、导师、第一导师、学位授予单位、基金、摘要、目录、参考文献、中图分类号、学科专业名称、DOI</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下载方式</w:t>
      </w:r>
      <w:r>
        <w:rPr>
          <w:rFonts w:hint="eastAsia" w:ascii="宋体" w:hAnsi="宋体" w:eastAsia="宋体" w:cs="宋体"/>
          <w:color w:val="000000" w:themeColor="text1"/>
          <w:szCs w:val="21"/>
          <w14:textFill>
            <w14:solidFill>
              <w14:schemeClr w14:val="tx1"/>
            </w14:solidFill>
          </w14:textFill>
        </w:rPr>
        <w:t>整本下载、分页下载、分章下载、在线阅读</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节点文献的二级参考文献、参考文献、共引文献、同被引文献、引证文献、二级引证文献、相似文献、关联作者、读者推荐、相关基金文献、攻读期成果、相关视频，可以链接到期刊、博硕、会议、报纸、专利、标准、年鉴、国际期刊、科技成果、图书等数据库使用。</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支持通过分组排序检索结果进行进一步筛选，可按照主题（主要主题、次要主题）、学科、学位授予年度、研究层次、学位授予单位、导师、基金、学科专业等条件进行分组聚类，并且对于检索结果还能够按照相关度、出版时间、被引频次、下载频次、学位授予年度等进行排序。还可以对结果进行批量下载、12种格式的文献导出。</w:t>
      </w:r>
    </w:p>
    <w:p>
      <w:pPr>
        <w:spacing w:line="360" w:lineRule="auto"/>
        <w:ind w:left="1476" w:hanging="1476" w:hangingChars="700"/>
        <w:rPr>
          <w:rFonts w:ascii="宋体" w:hAnsi="宋体" w:eastAsia="宋体" w:cs="宋体"/>
          <w:b/>
          <w:bCs/>
          <w:szCs w:val="21"/>
        </w:rPr>
      </w:pPr>
    </w:p>
    <w:p>
      <w:pPr>
        <w:pStyle w:val="2"/>
        <w:spacing w:line="360" w:lineRule="auto"/>
        <w:rPr>
          <w:rFonts w:ascii="宋体" w:hAnsi="宋体" w:eastAsia="宋体" w:cs="宋体"/>
        </w:rPr>
      </w:pPr>
      <w:bookmarkStart w:id="20" w:name="_Toc2865902"/>
      <w:bookmarkStart w:id="21" w:name="_Toc511050386"/>
      <w:bookmarkStart w:id="22" w:name="_Toc446315148"/>
      <w:bookmarkStart w:id="23" w:name="_Toc474769664"/>
      <w:bookmarkStart w:id="24" w:name="_Toc443740167"/>
      <w:bookmarkStart w:id="25" w:name="_Toc443740168"/>
      <w:bookmarkStart w:id="26" w:name="_Toc445110666"/>
      <w:bookmarkStart w:id="27" w:name="_Toc445798641"/>
      <w:bookmarkStart w:id="28" w:name="_Toc474769665"/>
      <w:r>
        <w:rPr>
          <w:rFonts w:hint="eastAsia" w:ascii="宋体" w:hAnsi="宋体" w:eastAsia="宋体" w:cs="宋体"/>
        </w:rPr>
        <w:t>【中国重要会议论文全文数据库（CPCD）】</w:t>
      </w:r>
      <w:bookmarkEnd w:id="20"/>
      <w:bookmarkEnd w:id="21"/>
      <w:bookmarkEnd w:id="22"/>
      <w:bookmarkEnd w:id="23"/>
      <w:bookmarkEnd w:id="24"/>
      <w:bookmarkStart w:id="29" w:name="中国重要会议论文"/>
      <w:bookmarkEnd w:id="29"/>
    </w:p>
    <w:p>
      <w:pPr>
        <w:spacing w:line="360" w:lineRule="auto"/>
        <w:ind w:firstLine="420" w:firstLineChars="200"/>
        <w:rPr>
          <w:rFonts w:ascii="宋体" w:hAnsi="宋体" w:eastAsia="宋体" w:cs="宋体"/>
          <w:color w:val="000000" w:themeColor="text1"/>
          <w:szCs w:val="21"/>
          <w:shd w:val="pct10" w:color="auto" w:fill="FFFFFF"/>
          <w14:textFill>
            <w14:solidFill>
              <w14:schemeClr w14:val="tx1"/>
            </w14:solidFill>
          </w14:textFill>
        </w:rPr>
      </w:pPr>
      <w:bookmarkStart w:id="30" w:name="_Toc511050387"/>
      <w:bookmarkStart w:id="31" w:name="_Toc2865903"/>
      <w:r>
        <w:rPr>
          <w:rFonts w:hint="eastAsia" w:ascii="宋体" w:hAnsi="宋体" w:eastAsia="宋体" w:cs="宋体"/>
          <w:color w:val="000000" w:themeColor="text1"/>
          <w:szCs w:val="21"/>
          <w14:textFill>
            <w14:solidFill>
              <w14:schemeClr w14:val="tx1"/>
            </w14:solidFill>
          </w14:textFill>
        </w:rPr>
        <w:t>《中国重要会议论文全文数据库》汇集了国内近3万次重要会议主办单位或论文汇编单位书面授权投稿的论文，基本囊括了我国各学科重要会议论文，是我国第一个连续出版重要会议论文的全文数据库。</w:t>
      </w:r>
    </w:p>
    <w:p>
      <w:pPr>
        <w:tabs>
          <w:tab w:val="left" w:pos="1515"/>
        </w:tabs>
        <w:spacing w:line="360" w:lineRule="auto"/>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刊号</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全国统一刊号CN11-9251/G  国际标准刊号 ISSN1671-6787</w:t>
      </w:r>
    </w:p>
    <w:p>
      <w:pPr>
        <w:tabs>
          <w:tab w:val="left" w:pos="1755"/>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文献来源</w:t>
      </w:r>
      <w:r>
        <w:rPr>
          <w:rFonts w:hint="eastAsia" w:ascii="宋体" w:hAnsi="宋体" w:eastAsia="宋体" w:cs="宋体"/>
          <w:color w:val="000000" w:themeColor="text1"/>
          <w:szCs w:val="21"/>
          <w14:textFill>
            <w14:solidFill>
              <w14:schemeClr w14:val="tx1"/>
            </w14:solidFill>
          </w14:textFill>
        </w:rPr>
        <w:t xml:space="preserve">     高校重点实验室、研究中心及院系主办的学术会议。</w:t>
      </w:r>
    </w:p>
    <w:p>
      <w:pPr>
        <w:tabs>
          <w:tab w:val="left" w:pos="1755"/>
        </w:tabs>
        <w:spacing w:line="360" w:lineRule="auto"/>
        <w:ind w:firstLine="1365" w:firstLine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全国性学会及其分会、专业委员会主办的学术会议或论文评选。</w:t>
      </w:r>
    </w:p>
    <w:p>
      <w:pPr>
        <w:tabs>
          <w:tab w:val="left" w:pos="1755"/>
        </w:tabs>
        <w:spacing w:line="360" w:lineRule="auto"/>
        <w:ind w:firstLine="1365" w:firstLine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全国性行业协会及其分会主办的行业活动或发布的行业报告。</w:t>
      </w:r>
    </w:p>
    <w:p>
      <w:pPr>
        <w:tabs>
          <w:tab w:val="left" w:pos="1755"/>
        </w:tabs>
        <w:spacing w:line="360" w:lineRule="auto"/>
        <w:ind w:firstLine="1365" w:firstLine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地方性学会/协会主办的特色会议（选择性收录）。</w:t>
      </w:r>
    </w:p>
    <w:p>
      <w:pPr>
        <w:spacing w:line="360" w:lineRule="auto"/>
        <w:ind w:left="1365" w:hanging="1365" w:hanging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出版特点</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系列化：</w:t>
      </w:r>
      <w:r>
        <w:rPr>
          <w:rFonts w:hint="eastAsia" w:ascii="宋体" w:hAnsi="宋体" w:eastAsia="宋体" w:cs="宋体"/>
          <w:color w:val="000000" w:themeColor="text1"/>
          <w:szCs w:val="21"/>
          <w14:textFill>
            <w14:solidFill>
              <w14:schemeClr w14:val="tx1"/>
            </w14:solidFill>
          </w14:textFill>
        </w:rPr>
        <w:t>学术组织举办的重要会议具有固定的周期且连续性召开的特点，系列化出版完整体现了该学科领域不同阶段的热点问题，同时便于读者进行追溯研究。到目前为止，60% 的重要会议文献已实现系列化收录，可以为读者提供完整的系列化调研资料。</w:t>
      </w:r>
    </w:p>
    <w:p>
      <w:pPr>
        <w:spacing w:line="360" w:lineRule="auto"/>
        <w:ind w:left="1520" w:leftChars="724"/>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系统化：</w:t>
      </w:r>
      <w:r>
        <w:rPr>
          <w:rFonts w:hint="eastAsia" w:ascii="宋体" w:hAnsi="宋体" w:eastAsia="宋体" w:cs="宋体"/>
          <w:color w:val="000000" w:themeColor="text1"/>
          <w:szCs w:val="21"/>
          <w14:textFill>
            <w14:solidFill>
              <w14:schemeClr w14:val="tx1"/>
            </w14:solidFill>
          </w14:textFill>
        </w:rPr>
        <w:t>通过跨库检索、知网节功能与其他文献结合，实现与不同类型文献重新整合。</w:t>
      </w:r>
    </w:p>
    <w:p>
      <w:pPr>
        <w:spacing w:line="360" w:lineRule="auto"/>
        <w:ind w:left="1418" w:hanging="1417" w:hangingChars="67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出版授权</w:t>
      </w:r>
      <w:r>
        <w:rPr>
          <w:rFonts w:hint="eastAsia" w:ascii="宋体" w:hAnsi="宋体" w:eastAsia="宋体" w:cs="宋体"/>
          <w:color w:val="000000" w:themeColor="text1"/>
          <w:szCs w:val="21"/>
          <w14:textFill>
            <w14:solidFill>
              <w14:schemeClr w14:val="tx1"/>
            </w14:solidFill>
          </w14:textFill>
        </w:rPr>
        <w:t xml:space="preserve">     签定会议论文出版授权协议书，取得会议主办方或汇编方及论文作者出版授权。</w:t>
      </w:r>
    </w:p>
    <w:p>
      <w:pPr>
        <w:spacing w:line="360" w:lineRule="auto"/>
        <w:ind w:left="1418" w:hanging="1417" w:hangingChars="67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收录了由国内外近3500余家授权单位推荐的 20664余次国内重要学术会议的论文，收录完整率达90％以上。</w:t>
      </w:r>
    </w:p>
    <w:p>
      <w:pPr>
        <w:spacing w:line="360" w:lineRule="auto"/>
        <w:ind w:left="1470" w:hanging="1470" w:hangingChars="7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 xml:space="preserve">     截至2022年1月收录论文253万余篇。2022年计划出版：154000篇。</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 xml:space="preserve">     1953年至今。</w:t>
      </w:r>
    </w:p>
    <w:p>
      <w:pPr>
        <w:spacing w:line="360" w:lineRule="auto"/>
        <w:ind w:left="1921" w:hanging="1921" w:hangingChars="915"/>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收录完整率</w:t>
      </w:r>
      <w:r>
        <w:rPr>
          <w:rFonts w:hint="eastAsia" w:ascii="宋体" w:hAnsi="宋体" w:eastAsia="宋体" w:cs="宋体"/>
          <w:color w:val="000000" w:themeColor="text1"/>
          <w:szCs w:val="21"/>
          <w14:textFill>
            <w14:solidFill>
              <w14:schemeClr w14:val="tx1"/>
            </w14:solidFill>
          </w14:textFill>
        </w:rPr>
        <w:t xml:space="preserve">   国家一级学会、协会召开的会议产出的论文收全率占95%以上。</w:t>
      </w:r>
    </w:p>
    <w:p>
      <w:pPr>
        <w:spacing w:line="360" w:lineRule="auto"/>
        <w:ind w:left="1921" w:hanging="1921" w:hangingChars="915"/>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出版时效</w:t>
      </w:r>
      <w:r>
        <w:rPr>
          <w:rFonts w:hint="eastAsia" w:ascii="宋体" w:hAnsi="宋体" w:eastAsia="宋体" w:cs="宋体"/>
          <w:color w:val="000000" w:themeColor="text1"/>
          <w:szCs w:val="21"/>
          <w14:textFill>
            <w14:solidFill>
              <w14:schemeClr w14:val="tx1"/>
            </w14:solidFill>
          </w14:textFill>
        </w:rPr>
        <w:t xml:space="preserve">     当年</w:t>
      </w:r>
      <w:r>
        <w:rPr>
          <w:rFonts w:hint="eastAsia" w:ascii="宋体" w:hAnsi="宋体" w:eastAsia="宋体" w:cs="宋体"/>
          <w:color w:val="000000" w:themeColor="text1"/>
          <w:kern w:val="21"/>
          <w:szCs w:val="21"/>
          <w14:textFill>
            <w14:solidFill>
              <w14:schemeClr w14:val="tx1"/>
            </w14:solidFill>
          </w14:textFill>
        </w:rPr>
        <w:t>会议结束之后2个月内</w:t>
      </w:r>
      <w:r>
        <w:rPr>
          <w:rFonts w:hint="eastAsia" w:ascii="宋体" w:hAnsi="宋体" w:eastAsia="宋体" w:cs="宋体"/>
          <w:color w:val="000000" w:themeColor="text1"/>
          <w:szCs w:val="21"/>
          <w14:textFill>
            <w14:solidFill>
              <w14:schemeClr w14:val="tx1"/>
            </w14:solidFill>
          </w14:textFill>
        </w:rPr>
        <w:t>出版</w:t>
      </w:r>
      <w:r>
        <w:rPr>
          <w:rFonts w:hint="eastAsia" w:ascii="宋体" w:hAnsi="宋体" w:eastAsia="宋体" w:cs="宋体"/>
          <w:color w:val="000000" w:themeColor="text1"/>
          <w:kern w:val="21"/>
          <w:szCs w:val="21"/>
          <w14:textFill>
            <w14:solidFill>
              <w14:schemeClr w14:val="tx1"/>
            </w14:solidFill>
          </w14:textFill>
        </w:rPr>
        <w:t>会议论文</w:t>
      </w:r>
      <w:r>
        <w:rPr>
          <w:rFonts w:hint="eastAsia" w:ascii="宋体" w:hAnsi="宋体" w:eastAsia="宋体" w:cs="宋体"/>
          <w:color w:val="000000" w:themeColor="text1"/>
          <w:szCs w:val="21"/>
          <w14:textFill>
            <w14:solidFill>
              <w14:schemeClr w14:val="tx1"/>
            </w14:solidFill>
          </w14:textFill>
        </w:rPr>
        <w:t>网络版</w:t>
      </w:r>
      <w:r>
        <w:rPr>
          <w:rFonts w:hint="eastAsia" w:ascii="宋体" w:hAnsi="宋体" w:eastAsia="宋体" w:cs="宋体"/>
          <w:color w:val="000000" w:themeColor="text1"/>
          <w:kern w:val="21"/>
          <w:szCs w:val="21"/>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 xml:space="preserve">      1、实时更新：云租用、云托管、云机构馆托管。</w:t>
      </w:r>
    </w:p>
    <w:p>
      <w:pPr>
        <w:spacing w:line="360" w:lineRule="auto"/>
        <w:ind w:firstLine="1470" w:firstLine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2、月出版：镜像版，每月10日出版。</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导航体系</w:t>
      </w:r>
      <w:r>
        <w:rPr>
          <w:rFonts w:hint="eastAsia" w:ascii="宋体" w:hAnsi="宋体" w:eastAsia="宋体" w:cs="宋体"/>
          <w:color w:val="000000" w:themeColor="text1"/>
          <w:szCs w:val="21"/>
          <w14:textFill>
            <w14:solidFill>
              <w14:schemeClr w14:val="tx1"/>
            </w14:solidFill>
          </w14:textFill>
        </w:rPr>
        <w:t xml:space="preserve">     文献分类导航、会议导航、论文集导航、主办单位导航、会议视频导航。</w:t>
      </w:r>
    </w:p>
    <w:p>
      <w:pPr>
        <w:spacing w:line="360" w:lineRule="auto"/>
        <w:ind w:left="1523" w:hanging="1522" w:hangingChars="7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主题、篇关摘、篇名、关键词、摘要、作者、第一作者、单位、论文集名称、会议名称、主办单位、全文、参考文献、基金、小标题、中图分类号、DOI、会议时间、更新时间、报告级别、论文集类型、语种。</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 xml:space="preserve">  支持通过分组排序对检索结果进行进一步筛选，可以按照科技、社科、主题（主要主题、次要主题）、主办单位、学科、会议论文集、基金、作者、单位、发表年度等进行分组浏览，也可以按照会议召开时间、相关度、被引频次、下载频次等进行排序浏览。</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会议论文的基本信息、会议论文集名称、摘要、关键词、会议名称、会议时间、会议地点、专辑、专题、DOI、分类号、作者知网节、机构知网节、关键词知网节、基金知网节、节点文献的二级参考文献、参考文献、共引文献、同被引文献、引证文献、二级引证文献、相似文献、关联作者、读者推荐文献、相关基金文献、相关视频，并图示节点文献的引文网络，可以链接到期刊、博硕、会议、报纸、专利、标准、年鉴、国际期刊、科技成果、图书等数据库使用。</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各专辑文献来源一级学会（部分）列表：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tcPr>
          <w:p>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专辑</w:t>
            </w:r>
          </w:p>
        </w:tc>
        <w:tc>
          <w:tcPr>
            <w:tcW w:w="8287" w:type="dxa"/>
          </w:tcPr>
          <w:p>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基础科学</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中国科学技术协会、中国力学学会、中国气象学会、中国地质学会、中国天文学会、中国地球物理学会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工程科技Ⅰ辑</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中国化学会、中国金属学会、中国煤炭学会、中国纺织工程学会、中国材料研究学会、中国环境科学学会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工程科技Ⅱ辑</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中国机械工程学会、中国土木工程学会、中国造船工程学会、中国核学会、中国水力发电工程学会、中国城市科学研究会、中国建筑学会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农业科技</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中国农学会、中国林学会、中国畜牧兽医学会、中国植物学会、中国园艺学会、中国作物学会、中国风景园林学会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医药卫生科技</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中华医学会、中华中医药学会、中国中西医结合学会、中华预防医学会、中国药学会、中国医院协会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信息科技</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中国电子学会、中国通信学会、中国计算机学会、中国自动化学会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文史哲</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国际儒学联合会、中华美学学会、中国紫禁城学会、中国明史学会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社会科学Ⅰ辑</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中国统一战线理论研究会、中国领导科学研究会、中国青少年研究会、中国国际关系学会、国家法官学院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社会科学Ⅱ辑</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中国高等教育学会、中国体育科学学会、中华职业教育社、中国成人教育协会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经济与管理</w:t>
            </w:r>
          </w:p>
        </w:tc>
        <w:tc>
          <w:tcPr>
            <w:tcW w:w="8287" w:type="dxa"/>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中国国际经济交流中心、中国经济体制改革研究会、中国商品学会、中国软科学研究会</w:t>
            </w:r>
          </w:p>
        </w:tc>
      </w:tr>
    </w:tbl>
    <w:p>
      <w:pPr>
        <w:pStyle w:val="2"/>
        <w:spacing w:line="360" w:lineRule="auto"/>
        <w:rPr>
          <w:rFonts w:ascii="宋体" w:hAnsi="宋体" w:eastAsia="宋体" w:cs="宋体"/>
        </w:rPr>
      </w:pPr>
      <w:r>
        <w:rPr>
          <w:rFonts w:hint="eastAsia" w:ascii="宋体" w:hAnsi="宋体" w:eastAsia="宋体" w:cs="宋体"/>
        </w:rPr>
        <w:t>【中国重要报纸全文数据库（CCND）】</w:t>
      </w:r>
      <w:bookmarkEnd w:id="25"/>
      <w:bookmarkEnd w:id="26"/>
      <w:bookmarkEnd w:id="27"/>
      <w:bookmarkEnd w:id="28"/>
      <w:bookmarkEnd w:id="30"/>
      <w:bookmarkEnd w:id="31"/>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《中国重要报纸全文数据库》是我国第一个以重要报纸刊载的学术性、资料性文献为收录对象的连续动态更新的报纸全文数据库。</w:t>
      </w:r>
    </w:p>
    <w:p>
      <w:pPr>
        <w:tabs>
          <w:tab w:val="left" w:pos="1680"/>
        </w:tabs>
        <w:spacing w:line="360" w:lineRule="auto"/>
        <w:rPr>
          <w:rFonts w:ascii="宋体" w:hAnsi="宋体" w:eastAsia="宋体" w:cs="宋体"/>
          <w:strike/>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刊号</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全国统一刊号CN11-9247/G  国际标准刊号 ISSN1671-6744</w:t>
      </w:r>
    </w:p>
    <w:p>
      <w:pPr>
        <w:spacing w:line="360" w:lineRule="auto"/>
        <w:ind w:left="1487" w:hanging="1486" w:hangingChars="708"/>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中央级各类报纸，各省、自治区、直辖市及其他地市级城市党报，以及面向全国公开发行的具有一定影响力的特色重要行业性报纸。</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 xml:space="preserve">      截至2022年1月末，共收录各级党报及特色行业报等重要报纸610余种，出版文献总量达1406余万篇。2022年计划出版：120万篇。</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收录内容</w:t>
      </w:r>
      <w:r>
        <w:rPr>
          <w:rFonts w:hint="eastAsia" w:ascii="宋体" w:hAnsi="宋体" w:eastAsia="宋体" w:cs="宋体"/>
          <w:color w:val="000000" w:themeColor="text1"/>
          <w:szCs w:val="21"/>
          <w14:textFill>
            <w14:solidFill>
              <w14:schemeClr w14:val="tx1"/>
            </w14:solidFill>
          </w14:textFill>
        </w:rPr>
        <w:t xml:space="preserve">      重要新闻和学术文献资料。</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收录方式</w:t>
      </w:r>
      <w:r>
        <w:rPr>
          <w:rFonts w:hint="eastAsia" w:ascii="宋体" w:hAnsi="宋体" w:eastAsia="宋体" w:cs="宋体"/>
          <w:color w:val="000000" w:themeColor="text1"/>
          <w:szCs w:val="21"/>
          <w14:textFill>
            <w14:solidFill>
              <w14:schemeClr w14:val="tx1"/>
            </w14:solidFill>
          </w14:textFill>
        </w:rPr>
        <w:t xml:space="preserve">      摘录全文。</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 xml:space="preserve">      2000年以来。</w:t>
      </w:r>
    </w:p>
    <w:p>
      <w:pPr>
        <w:spacing w:line="360" w:lineRule="auto"/>
        <w:ind w:left="1487" w:hanging="1486" w:hangingChars="708"/>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出版时效</w:t>
      </w:r>
      <w:r>
        <w:rPr>
          <w:rFonts w:hint="eastAsia" w:ascii="宋体" w:hAnsi="宋体" w:eastAsia="宋体" w:cs="宋体"/>
          <w:color w:val="000000" w:themeColor="text1"/>
          <w:szCs w:val="21"/>
          <w14:textFill>
            <w14:solidFill>
              <w14:schemeClr w14:val="tx1"/>
            </w14:solidFill>
          </w14:textFill>
        </w:rPr>
        <w:t xml:space="preserve">      报纸网络出版平均滞后报纸印刷出版3天，其中当天更新当日出版报纸种类约300种。</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 xml:space="preserve">      中心网站版实时发布，镜像每月更新。</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导航体系</w:t>
      </w:r>
      <w:r>
        <w:rPr>
          <w:rFonts w:hint="eastAsia" w:ascii="宋体" w:hAnsi="宋体" w:eastAsia="宋体" w:cs="宋体"/>
          <w:color w:val="000000" w:themeColor="text1"/>
          <w:szCs w:val="21"/>
          <w14:textFill>
            <w14:solidFill>
              <w14:schemeClr w14:val="tx1"/>
            </w14:solidFill>
          </w14:textFill>
        </w:rPr>
        <w:t xml:space="preserve">      专辑导航、地域导航、报纸导航（级别、出版周期导航）。</w:t>
      </w:r>
    </w:p>
    <w:p>
      <w:pPr>
        <w:spacing w:line="360" w:lineRule="auto"/>
        <w:ind w:left="1501" w:hanging="1501" w:hangingChars="7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主题、题名、关键词、小标题、作者、第一作者、作者单位、全文、报纸名称、日期、国内统一刊号、中图分类号、DOI。</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知网节功能</w:t>
      </w:r>
      <w:r>
        <w:rPr>
          <w:rFonts w:hint="eastAsia" w:ascii="宋体" w:hAnsi="宋体" w:eastAsia="宋体" w:cs="宋体"/>
          <w:color w:val="000000" w:themeColor="text1"/>
          <w:szCs w:val="21"/>
          <w14:textFill>
            <w14:solidFill>
              <w14:schemeClr w14:val="tx1"/>
            </w14:solidFill>
          </w14:textFill>
        </w:rPr>
        <w:t xml:space="preserve">    报纸文献的基本信息、相似文献、读者推荐、相关视频、作者知网节、关键词知网节，可以链接到期刊、博硕、会议、报纸、专利、标准、年鉴、国际期刊、科技成果、图书等数据库使用。</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 xml:space="preserve">  支持对检索结果进行进一步的筛选，可以按照指标进行分组排序，包括按照科技、社科、主题（主要主题、次要主题）、学科、报纸名称、发表年度、作者、单位等进行分组浏览；按照相关度、报纸日期、下载频次、被引频次进行排序浏览。</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CCND收录的部分重要报纸列表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49"/>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90" w:type="dxa"/>
            <w:gridSpan w:val="2"/>
            <w:vAlign w:val="center"/>
          </w:tcPr>
          <w:p>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类型</w:t>
            </w:r>
          </w:p>
        </w:tc>
        <w:tc>
          <w:tcPr>
            <w:tcW w:w="7849" w:type="dxa"/>
            <w:vAlign w:val="center"/>
          </w:tcPr>
          <w:p>
            <w:pPr>
              <w:spacing w:line="360" w:lineRule="auto"/>
              <w:ind w:left="1501" w:hanging="1501" w:hangingChars="715"/>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vAlign w:val="center"/>
          </w:tcPr>
          <w:p>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中央级党报及重要行业报</w:t>
            </w:r>
          </w:p>
        </w:tc>
        <w:tc>
          <w:tcPr>
            <w:tcW w:w="7849"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人民日报  人民日报海外版  光明日报  经济日报  科技日报</w:t>
            </w:r>
          </w:p>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农民日报  工人日报  法治日报  检察日报  解放军报  新华每日电讯    环球时报  人民公安报  证券日报  中国经济导报  中国贸易报  中国旅游报  中国企业报  中国证券报  中国冶金报  中国能源报  中国保险报  中国电子报  中国艺术报  中国文化报  中国纺织报  健康时报  中国科学报 学习时报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restart"/>
            <w:vAlign w:val="center"/>
          </w:tcPr>
          <w:p>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地方级重要报纸</w:t>
            </w:r>
          </w:p>
        </w:tc>
        <w:tc>
          <w:tcPr>
            <w:tcW w:w="949" w:type="dxa"/>
            <w:vAlign w:val="center"/>
          </w:tcPr>
          <w:p>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党报</w:t>
            </w:r>
          </w:p>
        </w:tc>
        <w:tc>
          <w:tcPr>
            <w:tcW w:w="7849"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北京日报  解放日报  文汇报  新华日报   南方日报 福建日报 天津日报  河北日报  甘肃日报  湖北日报  湖南日报  浙江日报  吉林日报  西藏日报  海南日报  重庆日报  黑龙江日报  四川日报  山西日报  兰州日报  昆明日报  太原日报  长江日报  成都日报  沈阳日报 </w:t>
            </w:r>
          </w:p>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深圳特区报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vAlign w:val="center"/>
          </w:tcPr>
          <w:p>
            <w:pPr>
              <w:spacing w:line="360" w:lineRule="auto"/>
              <w:jc w:val="center"/>
              <w:rPr>
                <w:rFonts w:ascii="宋体" w:hAnsi="宋体" w:eastAsia="宋体" w:cs="宋体"/>
                <w:color w:val="000000" w:themeColor="text1"/>
                <w:szCs w:val="21"/>
                <w14:textFill>
                  <w14:solidFill>
                    <w14:schemeClr w14:val="tx1"/>
                  </w14:solidFill>
                </w14:textFill>
              </w:rPr>
            </w:pPr>
          </w:p>
        </w:tc>
        <w:tc>
          <w:tcPr>
            <w:tcW w:w="949" w:type="dxa"/>
            <w:vAlign w:val="center"/>
          </w:tcPr>
          <w:p>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行业报</w:t>
            </w:r>
          </w:p>
        </w:tc>
        <w:tc>
          <w:tcPr>
            <w:tcW w:w="7849" w:type="dxa"/>
            <w:vAlign w:val="center"/>
          </w:tcPr>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第一财经日报  21世纪经济报道  上海证券报  经济观察报  美术报  财会信报  北京商报  现代物流报 企业家日报  粮油市场报  期货日报  21世纪药店   语言文字周报  人民代表报  新金融观察 上海科技报 人民长江报  上海法治报</w:t>
            </w:r>
          </w:p>
        </w:tc>
      </w:tr>
    </w:tbl>
    <w:p>
      <w:pPr>
        <w:spacing w:line="360" w:lineRule="auto"/>
        <w:outlineLvl w:val="0"/>
        <w:rPr>
          <w:rFonts w:ascii="宋体" w:hAnsi="宋体" w:eastAsia="宋体" w:cs="宋体"/>
          <w:b/>
          <w:bCs/>
          <w:szCs w:val="21"/>
        </w:rPr>
      </w:pPr>
    </w:p>
    <w:p>
      <w:pPr>
        <w:pStyle w:val="2"/>
        <w:spacing w:line="360" w:lineRule="auto"/>
        <w:rPr>
          <w:rFonts w:ascii="宋体" w:hAnsi="宋体" w:eastAsia="宋体" w:cs="宋体"/>
        </w:rPr>
      </w:pPr>
      <w:bookmarkStart w:id="32" w:name="_Toc474769686"/>
      <w:bookmarkStart w:id="33" w:name="_Toc446315170"/>
      <w:bookmarkStart w:id="34" w:name="_Toc511050406"/>
      <w:bookmarkStart w:id="35" w:name="_Toc2865904"/>
      <w:bookmarkStart w:id="36" w:name="_Toc443740191"/>
    </w:p>
    <w:p>
      <w:pPr>
        <w:pStyle w:val="2"/>
        <w:spacing w:line="360" w:lineRule="auto"/>
        <w:rPr>
          <w:rFonts w:ascii="宋体" w:hAnsi="宋体" w:eastAsia="宋体" w:cs="宋体"/>
        </w:rPr>
      </w:pPr>
      <w:r>
        <w:rPr>
          <w:rFonts w:hint="eastAsia" w:ascii="宋体" w:hAnsi="宋体" w:eastAsia="宋体" w:cs="宋体"/>
        </w:rPr>
        <w:t>【中国高等教育文献总库（CJFR）】</w:t>
      </w:r>
      <w:bookmarkEnd w:id="32"/>
      <w:bookmarkEnd w:id="33"/>
      <w:bookmarkEnd w:id="34"/>
      <w:bookmarkEnd w:id="35"/>
      <w:bookmarkEnd w:id="36"/>
      <w:bookmarkStart w:id="37" w:name="中国高等教育文献"/>
      <w:bookmarkEnd w:id="37"/>
    </w:p>
    <w:p>
      <w:pPr>
        <w:spacing w:line="360" w:lineRule="auto"/>
        <w:rPr>
          <w:rFonts w:ascii="宋体" w:hAnsi="宋体" w:eastAsia="宋体" w:cs="宋体"/>
          <w:color w:val="000000"/>
          <w:szCs w:val="21"/>
        </w:rPr>
      </w:pPr>
      <w:bookmarkStart w:id="38" w:name="_Toc477528709"/>
      <w:bookmarkStart w:id="39" w:name="_Toc2865905"/>
      <w:bookmarkStart w:id="40" w:name="_Toc511050389"/>
      <w:r>
        <w:rPr>
          <w:rFonts w:hint="eastAsia" w:ascii="宋体" w:hAnsi="宋体" w:eastAsia="宋体" w:cs="宋体"/>
          <w:color w:val="000000" w:themeColor="text1"/>
          <w:szCs w:val="21"/>
          <w14:textFill>
            <w14:solidFill>
              <w14:schemeClr w14:val="tx1"/>
            </w14:solidFill>
          </w14:textFill>
        </w:rPr>
        <w:t>【 适用用户 】</w:t>
      </w:r>
    </w:p>
    <w:p>
      <w:pPr>
        <w:pStyle w:val="23"/>
        <w:spacing w:line="360" w:lineRule="auto"/>
        <w:rPr>
          <w:rFonts w:ascii="宋体" w:hAnsi="宋体" w:eastAsia="宋体" w:cs="宋体"/>
          <w:color w:val="000000"/>
          <w:szCs w:val="21"/>
        </w:rPr>
      </w:pPr>
      <w:r>
        <w:rPr>
          <w:rFonts w:hint="eastAsia" w:ascii="宋体" w:hAnsi="宋体" w:eastAsia="宋体" w:cs="宋体"/>
          <w:color w:val="000000"/>
          <w:szCs w:val="21"/>
        </w:rPr>
        <w:t>高等院校师生及高等教育行业领域的高素质人员。</w:t>
      </w:r>
    </w:p>
    <w:p>
      <w:pPr>
        <w:spacing w:line="360" w:lineRule="auto"/>
        <w:rPr>
          <w:rFonts w:ascii="宋体" w:hAnsi="宋体" w:eastAsia="宋体" w:cs="宋体"/>
          <w:color w:val="000000"/>
          <w:szCs w:val="21"/>
        </w:rPr>
      </w:pPr>
      <w:r>
        <w:rPr>
          <w:rFonts w:hint="eastAsia" w:ascii="宋体" w:hAnsi="宋体" w:eastAsia="宋体" w:cs="宋体"/>
          <w:color w:val="000000" w:themeColor="text1"/>
          <w:szCs w:val="21"/>
          <w14:textFill>
            <w14:solidFill>
              <w14:schemeClr w14:val="tx1"/>
            </w14:solidFill>
          </w14:textFill>
        </w:rPr>
        <w:t>【 产品用途 】</w:t>
      </w:r>
    </w:p>
    <w:p>
      <w:pPr>
        <w:numPr>
          <w:ilvl w:val="0"/>
          <w:numId w:val="2"/>
        </w:numPr>
        <w:spacing w:line="360" w:lineRule="auto"/>
        <w:rPr>
          <w:rFonts w:ascii="宋体" w:hAnsi="宋体" w:eastAsia="宋体" w:cs="宋体"/>
          <w:color w:val="000000"/>
          <w:szCs w:val="21"/>
        </w:rPr>
      </w:pPr>
      <w:r>
        <w:rPr>
          <w:rFonts w:hint="eastAsia" w:ascii="宋体" w:hAnsi="宋体" w:eastAsia="宋体" w:cs="宋体"/>
          <w:color w:val="000000"/>
          <w:szCs w:val="21"/>
        </w:rPr>
        <w:t>为高等院校提供一个专业化的教育教学课程知识库；</w:t>
      </w:r>
    </w:p>
    <w:p>
      <w:pPr>
        <w:numPr>
          <w:ilvl w:val="0"/>
          <w:numId w:val="2"/>
        </w:numPr>
        <w:spacing w:line="360" w:lineRule="auto"/>
        <w:rPr>
          <w:rFonts w:ascii="宋体" w:hAnsi="宋体" w:eastAsia="宋体" w:cs="宋体"/>
          <w:color w:val="000000"/>
          <w:szCs w:val="21"/>
        </w:rPr>
      </w:pPr>
      <w:r>
        <w:rPr>
          <w:rFonts w:hint="eastAsia" w:ascii="宋体" w:hAnsi="宋体" w:eastAsia="宋体" w:cs="宋体"/>
          <w:color w:val="000000"/>
          <w:szCs w:val="21"/>
        </w:rPr>
        <w:t>为职业院校提供一个数字化的学习与网路教学平台；</w:t>
      </w:r>
    </w:p>
    <w:p>
      <w:pPr>
        <w:numPr>
          <w:ilvl w:val="0"/>
          <w:numId w:val="2"/>
        </w:numPr>
        <w:spacing w:line="360" w:lineRule="auto"/>
        <w:rPr>
          <w:rFonts w:ascii="宋体" w:hAnsi="宋体" w:eastAsia="宋体" w:cs="宋体"/>
          <w:color w:val="000000"/>
          <w:szCs w:val="21"/>
        </w:rPr>
      </w:pPr>
      <w:r>
        <w:rPr>
          <w:rFonts w:hint="eastAsia" w:ascii="宋体" w:hAnsi="宋体" w:eastAsia="宋体" w:cs="宋体"/>
          <w:color w:val="000000"/>
          <w:szCs w:val="21"/>
        </w:rPr>
        <w:t>为公共图书馆发挥高等教育领域的资料顾问和社会服务作用；</w:t>
      </w:r>
    </w:p>
    <w:p>
      <w:pPr>
        <w:numPr>
          <w:ilvl w:val="0"/>
          <w:numId w:val="2"/>
        </w:numPr>
        <w:spacing w:line="360" w:lineRule="auto"/>
        <w:rPr>
          <w:rFonts w:ascii="宋体" w:hAnsi="宋体" w:eastAsia="宋体" w:cs="宋体"/>
          <w:color w:val="000000"/>
          <w:szCs w:val="21"/>
        </w:rPr>
      </w:pPr>
      <w:r>
        <w:rPr>
          <w:rFonts w:hint="eastAsia" w:ascii="宋体" w:hAnsi="宋体" w:eastAsia="宋体" w:cs="宋体"/>
          <w:color w:val="000000"/>
          <w:szCs w:val="21"/>
        </w:rPr>
        <w:t>为军队院校的院校管理、军事教育、国防教育、学员教学等提供大量文献资料；</w:t>
      </w:r>
    </w:p>
    <w:p>
      <w:pPr>
        <w:numPr>
          <w:ilvl w:val="0"/>
          <w:numId w:val="2"/>
        </w:numPr>
        <w:spacing w:line="360" w:lineRule="auto"/>
        <w:rPr>
          <w:rFonts w:ascii="宋体" w:hAnsi="宋体" w:eastAsia="宋体" w:cs="宋体"/>
          <w:color w:val="000000"/>
          <w:szCs w:val="21"/>
        </w:rPr>
      </w:pPr>
      <w:r>
        <w:rPr>
          <w:rFonts w:hint="eastAsia" w:ascii="宋体" w:hAnsi="宋体" w:eastAsia="宋体" w:cs="宋体"/>
          <w:color w:val="000000"/>
          <w:szCs w:val="21"/>
        </w:rPr>
        <w:t>为科研院所进行高教研究、大学生就业研究、大学生心理研究等提供大量的情报资源。</w:t>
      </w:r>
    </w:p>
    <w:p>
      <w:pPr>
        <w:spacing w:line="360" w:lineRule="auto"/>
        <w:rPr>
          <w:rFonts w:ascii="宋体" w:hAnsi="宋体" w:eastAsia="宋体" w:cs="宋体"/>
          <w:color w:val="000000"/>
          <w:szCs w:val="21"/>
        </w:rPr>
      </w:pPr>
      <w:r>
        <w:rPr>
          <w:rFonts w:hint="eastAsia" w:ascii="宋体" w:hAnsi="宋体" w:eastAsia="宋体" w:cs="宋体"/>
          <w:szCs w:val="21"/>
        </w:rPr>
        <w:t>【 内容来源 】</w:t>
      </w:r>
    </w:p>
    <w:p>
      <w:pPr>
        <w:pStyle w:val="23"/>
        <w:spacing w:line="360" w:lineRule="auto"/>
        <w:rPr>
          <w:rFonts w:ascii="宋体" w:hAnsi="宋体" w:eastAsia="宋体" w:cs="宋体"/>
          <w:color w:val="000000"/>
          <w:szCs w:val="21"/>
        </w:rPr>
      </w:pPr>
      <w:r>
        <w:rPr>
          <w:rFonts w:hint="eastAsia" w:ascii="宋体" w:hAnsi="宋体" w:eastAsia="宋体" w:cs="宋体"/>
          <w:color w:val="000000"/>
          <w:szCs w:val="21"/>
        </w:rPr>
        <w:t>我国正式出版发行的高等教育教学类期刊以及其他学术期刊中与高等教育教学有关的文献。</w:t>
      </w:r>
    </w:p>
    <w:p>
      <w:pPr>
        <w:pStyle w:val="23"/>
        <w:numPr>
          <w:ilvl w:val="0"/>
          <w:numId w:val="2"/>
        </w:numPr>
        <w:spacing w:line="360" w:lineRule="auto"/>
        <w:ind w:firstLineChars="0"/>
        <w:rPr>
          <w:rFonts w:ascii="宋体" w:hAnsi="宋体" w:eastAsia="宋体" w:cs="宋体"/>
          <w:color w:val="000000"/>
          <w:szCs w:val="21"/>
        </w:rPr>
      </w:pPr>
      <w:r>
        <w:rPr>
          <w:rFonts w:hint="eastAsia" w:ascii="宋体" w:hAnsi="宋体" w:eastAsia="宋体" w:cs="宋体"/>
          <w:color w:val="000000"/>
          <w:szCs w:val="21"/>
        </w:rPr>
        <w:t>期刊</w:t>
      </w:r>
    </w:p>
    <w:p>
      <w:pPr>
        <w:pStyle w:val="23"/>
        <w:spacing w:line="360" w:lineRule="auto"/>
        <w:rPr>
          <w:rFonts w:ascii="宋体" w:hAnsi="宋体" w:eastAsia="宋体" w:cs="宋体"/>
          <w:color w:val="000000"/>
          <w:szCs w:val="21"/>
        </w:rPr>
      </w:pPr>
      <w:r>
        <w:rPr>
          <w:rFonts w:hint="eastAsia" w:ascii="宋体" w:hAnsi="宋体" w:eastAsia="宋体" w:cs="宋体"/>
          <w:color w:val="000000"/>
          <w:szCs w:val="21"/>
        </w:rPr>
        <w:t>核心期刊67种，高等教育类的核心期刊全部收录。</w:t>
      </w:r>
    </w:p>
    <w:p>
      <w:pPr>
        <w:pStyle w:val="23"/>
        <w:numPr>
          <w:ilvl w:val="0"/>
          <w:numId w:val="2"/>
        </w:numPr>
        <w:spacing w:line="360" w:lineRule="auto"/>
        <w:ind w:firstLineChars="0"/>
        <w:rPr>
          <w:rFonts w:ascii="宋体" w:hAnsi="宋体" w:eastAsia="宋体" w:cs="宋体"/>
          <w:color w:val="000000"/>
          <w:szCs w:val="21"/>
        </w:rPr>
      </w:pPr>
      <w:r>
        <w:rPr>
          <w:rFonts w:hint="eastAsia" w:ascii="宋体" w:hAnsi="宋体" w:eastAsia="宋体" w:cs="宋体"/>
          <w:color w:val="000000"/>
          <w:szCs w:val="21"/>
        </w:rPr>
        <w:t>文献</w:t>
      </w:r>
    </w:p>
    <w:p>
      <w:pPr>
        <w:pStyle w:val="23"/>
        <w:spacing w:line="360" w:lineRule="auto"/>
        <w:rPr>
          <w:rFonts w:ascii="宋体" w:hAnsi="宋体" w:eastAsia="宋体" w:cs="宋体"/>
          <w:color w:val="000000"/>
          <w:szCs w:val="21"/>
        </w:rPr>
      </w:pPr>
      <w:r>
        <w:rPr>
          <w:rFonts w:hint="eastAsia" w:ascii="宋体" w:hAnsi="宋体" w:eastAsia="宋体" w:cs="宋体"/>
          <w:color w:val="000000"/>
          <w:szCs w:val="21"/>
        </w:rPr>
        <w:t>文献收录期数完整率高于99％。</w:t>
      </w:r>
    </w:p>
    <w:p>
      <w:pPr>
        <w:pStyle w:val="23"/>
        <w:numPr>
          <w:ilvl w:val="0"/>
          <w:numId w:val="2"/>
        </w:numPr>
        <w:spacing w:line="360" w:lineRule="auto"/>
        <w:ind w:firstLineChars="0"/>
        <w:rPr>
          <w:rFonts w:ascii="宋体" w:hAnsi="宋体" w:eastAsia="宋体" w:cs="宋体"/>
          <w:color w:val="000000"/>
          <w:szCs w:val="21"/>
        </w:rPr>
      </w:pPr>
      <w:r>
        <w:rPr>
          <w:rFonts w:hint="eastAsia" w:ascii="宋体" w:hAnsi="宋体" w:eastAsia="宋体" w:cs="宋体"/>
          <w:color w:val="000000"/>
          <w:szCs w:val="21"/>
        </w:rPr>
        <w:t>除收录548种整刊文献外，还收录了部分刊中与高等教育教学有关的文献，包括高校开设的800多门本科课程和300多门专科课程，囊括高等院校和职业院校开设的大部分课程。</w:t>
      </w:r>
    </w:p>
    <w:p>
      <w:pPr>
        <w:pStyle w:val="23"/>
        <w:numPr>
          <w:ilvl w:val="0"/>
          <w:numId w:val="2"/>
        </w:numPr>
        <w:spacing w:line="360" w:lineRule="auto"/>
        <w:ind w:firstLineChars="0"/>
        <w:rPr>
          <w:rFonts w:ascii="宋体" w:hAnsi="宋体" w:eastAsia="宋体" w:cs="宋体"/>
          <w:color w:val="000000"/>
          <w:szCs w:val="21"/>
        </w:rPr>
      </w:pPr>
      <w:r>
        <w:rPr>
          <w:rFonts w:hint="eastAsia" w:ascii="宋体" w:hAnsi="宋体" w:eastAsia="宋体" w:cs="宋体"/>
          <w:color w:val="000000"/>
          <w:szCs w:val="21"/>
        </w:rPr>
        <w:t>根据文献内容设立教育教学研究、课程教与学、院校规划与建设、党建工作与政治教育、行政工作、教务工作、总务工作、财务工作、图书馆工作、科研工作、教师管理、学生园地、院校相关报道等13大类栏目。</w:t>
      </w:r>
    </w:p>
    <w:p>
      <w:pPr>
        <w:spacing w:line="360" w:lineRule="auto"/>
        <w:rPr>
          <w:rFonts w:ascii="宋体" w:hAnsi="宋体" w:eastAsia="宋体" w:cs="宋体"/>
          <w:color w:val="000000"/>
          <w:szCs w:val="21"/>
        </w:rPr>
      </w:pPr>
      <w:r>
        <w:rPr>
          <w:rFonts w:hint="eastAsia" w:ascii="宋体" w:hAnsi="宋体" w:eastAsia="宋体" w:cs="宋体"/>
          <w:szCs w:val="21"/>
        </w:rPr>
        <w:t>【 主要功能 】</w:t>
      </w:r>
    </w:p>
    <w:p>
      <w:pPr>
        <w:numPr>
          <w:ilvl w:val="0"/>
          <w:numId w:val="3"/>
        </w:numPr>
        <w:spacing w:line="360" w:lineRule="auto"/>
        <w:rPr>
          <w:rFonts w:ascii="宋体" w:hAnsi="宋体" w:eastAsia="宋体" w:cs="宋体"/>
          <w:color w:val="000000"/>
          <w:szCs w:val="21"/>
        </w:rPr>
      </w:pPr>
      <w:r>
        <w:rPr>
          <w:rFonts w:hint="eastAsia" w:ascii="宋体" w:hAnsi="宋体" w:eastAsia="宋体" w:cs="宋体"/>
          <w:color w:val="000000"/>
          <w:szCs w:val="21"/>
        </w:rPr>
        <w:t>基本功能</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题录摘要检索，期刊分组、相关度排序，CAJ/PDF全文下载。</w:t>
      </w:r>
    </w:p>
    <w:p>
      <w:pPr>
        <w:numPr>
          <w:ilvl w:val="0"/>
          <w:numId w:val="3"/>
        </w:numPr>
        <w:spacing w:line="360" w:lineRule="auto"/>
        <w:rPr>
          <w:rFonts w:ascii="宋体" w:hAnsi="宋体" w:eastAsia="宋体" w:cs="宋体"/>
          <w:color w:val="000000"/>
          <w:szCs w:val="21"/>
        </w:rPr>
      </w:pPr>
      <w:r>
        <w:rPr>
          <w:rFonts w:hint="eastAsia" w:ascii="宋体" w:hAnsi="宋体" w:eastAsia="宋体" w:cs="宋体"/>
          <w:color w:val="000000"/>
          <w:szCs w:val="21"/>
        </w:rPr>
        <w:t>独特功能</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单刊展示：包括原版封面、版权页、目次页、本刊热门文章、收录情况；</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导航功能：以用户为导向的学科导航、期刊导航等多种类别导航功能；</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检索功能：整刊、参考文献、基金、主题词、中图分类号检索；二、三级机构名称规范检索；</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分组功能：学科、发表年度、作者、机构；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排序功能：发表时间、相关度、年期；</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知识网络：知识元层次的知识网络，包括对作者、机构、刊名、关键词以及文中涉及的概念、数字等实现超链接；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按需推送定制：专业知识库汇编、个人/专业/单位数字图书馆按需定制等。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检索字段：提供多种检索字段。</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专题版块：特别设立“职业规划”和“英语考试”两个专题，专门为学生关注的热点问题推荐文献。</w:t>
      </w:r>
    </w:p>
    <w:p>
      <w:pPr>
        <w:pStyle w:val="2"/>
        <w:spacing w:line="360" w:lineRule="auto"/>
        <w:rPr>
          <w:rFonts w:ascii="宋体" w:hAnsi="宋体" w:eastAsia="宋体" w:cs="宋体"/>
        </w:rPr>
      </w:pPr>
    </w:p>
    <w:p>
      <w:pPr>
        <w:pStyle w:val="2"/>
        <w:spacing w:line="360" w:lineRule="auto"/>
        <w:rPr>
          <w:rFonts w:ascii="宋体" w:hAnsi="宋体" w:eastAsia="宋体" w:cs="宋体"/>
        </w:rPr>
      </w:pPr>
      <w:r>
        <w:rPr>
          <w:rFonts w:hint="eastAsia" w:ascii="宋体" w:hAnsi="宋体" w:eastAsia="宋体" w:cs="宋体"/>
        </w:rPr>
        <w:t>【中国经济社会大数据研究平台（CSYD）】</w:t>
      </w:r>
      <w:bookmarkEnd w:id="38"/>
      <w:bookmarkEnd w:id="39"/>
      <w:bookmarkEnd w:id="40"/>
      <w:bookmarkStart w:id="41" w:name="经济与社会发展统计"/>
      <w:bookmarkEnd w:id="41"/>
    </w:p>
    <w:p>
      <w:pPr>
        <w:spacing w:line="360" w:lineRule="auto"/>
        <w:ind w:left="1470" w:hanging="1470" w:hangingChars="700"/>
        <w:rPr>
          <w:rFonts w:ascii="宋体" w:hAnsi="宋体" w:eastAsia="宋体" w:cs="宋体"/>
          <w:szCs w:val="21"/>
        </w:rPr>
      </w:pPr>
      <w:r>
        <w:rPr>
          <w:rFonts w:hint="eastAsia" w:ascii="宋体" w:hAnsi="宋体" w:eastAsia="宋体" w:cs="宋体"/>
          <w:szCs w:val="21"/>
        </w:rPr>
        <w:t>一、产品概况</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中国经济社会大数据研究平台》是一个集统计数据资源整合、多维度统计指标快捷检索、数据深度挖掘分析及决策支持研究等功能于一体的汇集中国国民经济与社会发展统计数据的大型统计资料数据库。全面集成普通电子数据库的主要优点，同时基于数据挖掘分析技术IDMETM，提供方便快捷的一站式数据分析服务。2013年荣获由国家新闻出版广电总局颁发的第三届中国出版政府奖网络出版物奖。</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1、数据来源：由中国统计出版社及各统计年鉴编辑单位授权的、正式出版的统计类资料。</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2、收录年限：1994年至今。</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3、出版总量：截止2021.11，已收录我国历年出版的统计年鉴（资料）2589种、共29382册，其中包括普查、调查资料和分析报告等统计资料796种、2380册，我国仍在连续出版的193种统计年鉴全部收录。</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4、分类体系：总库版资源包括8个专辑；行业版32个，地区版31个。</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5、出版时效：网络数据每周更新，镜像版、光盘版每季度更新出版。</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6、出版合法性：所收录资料均取得其出版单位授权。</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7、产品网址：data.cnki.net</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二、资源特色</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1、统计资料收录完整：各统计年鉴资料收录卷册完整为97.8%，中央级统计年鉴收录卷册完整率为99.3%。</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2、统计资料刊数收录完整：文献收录刊数完整率高于99％。</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三、功能特点</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1、决策支持分析：提供多种深度挖掘分析算法。</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2、统计数据及年鉴整刊检索：数值精准检索，统计年鉴整刊浏览。</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3、多维度组配分析：按照时间-地区-指标的形式进行元素组配分析。</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4、地理信息系统：将数据与地图结合展示，提供可视化空间数据分析平台。</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5、自有数据管理：创建、维护和分析自有数据的模块。</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6、数据智能分析平台：在线数据分析工具。</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四、产品价值</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1、适用对象：科研、行业咨询、决策人员、高校师生及各行各业的工作人员。</w:t>
      </w:r>
    </w:p>
    <w:p>
      <w:pPr>
        <w:spacing w:line="360" w:lineRule="auto"/>
        <w:ind w:left="1470" w:hanging="1470" w:hangingChars="700"/>
        <w:rPr>
          <w:rFonts w:ascii="宋体" w:hAnsi="宋体" w:eastAsia="宋体" w:cs="宋体"/>
          <w:szCs w:val="21"/>
        </w:rPr>
      </w:pPr>
      <w:r>
        <w:rPr>
          <w:rFonts w:hint="eastAsia" w:ascii="宋体" w:hAnsi="宋体" w:eastAsia="宋体" w:cs="宋体"/>
          <w:szCs w:val="21"/>
        </w:rPr>
        <w:t>2、应用价值：各方面的研究人员能够便捷、高效地获取到有关宏观经济和各行业发展的历史和现状数据，同时保证数据的权威性和真实性；在线生成统计报表的同时，提供多样化的可视化展示形式，增强结果的可读性；创造性地将深度专业的决策分析方法进行精炼处理，实现数据的在线挖掘分析，提供一站式的数据查询、分析和决策服务。</w:t>
      </w:r>
    </w:p>
    <w:p>
      <w:pPr>
        <w:pStyle w:val="2"/>
        <w:spacing w:line="360" w:lineRule="auto"/>
        <w:rPr>
          <w:rFonts w:ascii="宋体" w:hAnsi="宋体" w:eastAsia="宋体" w:cs="宋体"/>
        </w:rPr>
      </w:pPr>
      <w:bookmarkStart w:id="42" w:name="_Toc477528710"/>
      <w:bookmarkStart w:id="43" w:name="_Toc474769668"/>
      <w:bookmarkStart w:id="44" w:name="_Toc446315152"/>
      <w:bookmarkStart w:id="45" w:name="_Toc443740171"/>
      <w:bookmarkStart w:id="46" w:name="_Toc486326085"/>
      <w:bookmarkStart w:id="47" w:name="_Toc1630541971"/>
      <w:bookmarkStart w:id="48" w:name="_Toc26672"/>
    </w:p>
    <w:p>
      <w:pPr>
        <w:pStyle w:val="2"/>
        <w:spacing w:line="360" w:lineRule="auto"/>
        <w:rPr>
          <w:rFonts w:ascii="宋体" w:hAnsi="宋体" w:eastAsia="宋体" w:cs="宋体"/>
        </w:rPr>
      </w:pPr>
      <w:r>
        <w:rPr>
          <w:rFonts w:hint="eastAsia" w:ascii="宋体" w:hAnsi="宋体" w:eastAsia="宋体" w:cs="宋体"/>
        </w:rPr>
        <w:t>【中国工具书网络出版总库（CRFD）】</w:t>
      </w:r>
      <w:bookmarkEnd w:id="42"/>
      <w:bookmarkEnd w:id="43"/>
      <w:bookmarkEnd w:id="44"/>
      <w:bookmarkEnd w:id="45"/>
      <w:bookmarkEnd w:id="46"/>
      <w:bookmarkEnd w:id="47"/>
      <w:bookmarkEnd w:id="48"/>
      <w:bookmarkStart w:id="49" w:name="工具书"/>
      <w:bookmarkEnd w:id="49"/>
    </w:p>
    <w:p>
      <w:pPr>
        <w:tabs>
          <w:tab w:val="left" w:pos="1755"/>
        </w:tabs>
        <w:spacing w:line="360" w:lineRule="auto"/>
        <w:rPr>
          <w:rFonts w:ascii="宋体" w:hAnsi="宋体" w:eastAsia="宋体" w:cs="宋体"/>
          <w:b/>
          <w:bCs/>
          <w:color w:val="000000" w:themeColor="text1"/>
          <w:szCs w:val="21"/>
          <w:shd w:val="pct10" w:color="auto" w:fill="FFFFFF"/>
          <w14:textFill>
            <w14:solidFill>
              <w14:schemeClr w14:val="tx1"/>
            </w14:solidFill>
          </w14:textFill>
        </w:rPr>
      </w:pPr>
      <w:bookmarkStart w:id="50" w:name="_Toc445110661"/>
      <w:bookmarkStart w:id="51" w:name="_Toc474769660"/>
      <w:bookmarkStart w:id="52" w:name="_Toc443740163"/>
      <w:bookmarkStart w:id="53" w:name="_Toc445798283"/>
      <w:bookmarkStart w:id="54" w:name="_Toc39743574"/>
      <w:bookmarkStart w:id="55" w:name="_Toc508005971"/>
      <w:bookmarkStart w:id="56" w:name="_Toc4657684"/>
      <w:r>
        <w:rPr>
          <w:rFonts w:hint="eastAsia" w:ascii="宋体" w:hAnsi="宋体" w:eastAsia="宋体" w:cs="宋体"/>
          <w:b/>
          <w:bCs/>
          <w:color w:val="000000" w:themeColor="text1"/>
          <w:szCs w:val="21"/>
          <w:shd w:val="pct10" w:color="auto" w:fill="FFFFFF"/>
          <w14:textFill>
            <w14:solidFill>
              <w14:schemeClr w14:val="tx1"/>
            </w14:solidFill>
          </w14:textFill>
        </w:rPr>
        <w:t>刊号：</w:t>
      </w:r>
    </w:p>
    <w:p>
      <w:pPr>
        <w:tabs>
          <w:tab w:val="left" w:pos="1755"/>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全国统一刊号CN11-9116/G  国际标准刊号 ISSN1673-2472</w:t>
      </w:r>
    </w:p>
    <w:p>
      <w:pPr>
        <w:spacing w:line="360" w:lineRule="auto"/>
        <w:rPr>
          <w:rFonts w:ascii="宋体" w:hAnsi="宋体" w:eastAsia="宋体" w:cs="宋体"/>
          <w:b/>
          <w:bCs/>
          <w:color w:val="000000" w:themeColor="text1"/>
          <w:szCs w:val="21"/>
          <w:shd w:val="pct10" w:color="auto" w:fill="FFFFFF"/>
          <w14:textFill>
            <w14:solidFill>
              <w14:schemeClr w14:val="tx1"/>
            </w14:solidFill>
          </w14:textFill>
        </w:rPr>
      </w:pPr>
      <w:r>
        <w:rPr>
          <w:rFonts w:hint="eastAsia" w:ascii="宋体" w:hAnsi="宋体" w:eastAsia="宋体" w:cs="宋体"/>
          <w:b/>
          <w:bCs/>
          <w:color w:val="000000" w:themeColor="text1"/>
          <w:szCs w:val="21"/>
          <w:shd w:val="pct10" w:color="auto" w:fill="FFFFFF"/>
          <w14:textFill>
            <w14:solidFill>
              <w14:schemeClr w14:val="tx1"/>
            </w14:solidFill>
          </w14:textFill>
        </w:rPr>
        <w:t>产品概述：</w:t>
      </w:r>
    </w:p>
    <w:p>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《中国工具书网络出版总库》（简称CRFD）是全球最大的在线中文工具书全文数据库，荣获</w:t>
      </w:r>
      <w:r>
        <w:rPr>
          <w:rFonts w:hint="eastAsia" w:ascii="宋体" w:hAnsi="宋体" w:eastAsia="宋体" w:cs="宋体"/>
          <w:b/>
          <w:color w:val="000000" w:themeColor="text1"/>
          <w:szCs w:val="21"/>
          <w14:textFill>
            <w14:solidFill>
              <w14:schemeClr w14:val="tx1"/>
            </w14:solidFill>
          </w14:textFill>
        </w:rPr>
        <w:t>第二届中国出版政府奖——网络出版物奖</w:t>
      </w:r>
      <w:r>
        <w:rPr>
          <w:rFonts w:hint="eastAsia" w:ascii="宋体" w:hAnsi="宋体" w:eastAsia="宋体" w:cs="宋体"/>
          <w:color w:val="000000" w:themeColor="text1"/>
          <w:szCs w:val="21"/>
          <w14:textFill>
            <w14:solidFill>
              <w14:schemeClr w14:val="tx1"/>
            </w14:solidFill>
          </w14:textFill>
        </w:rPr>
        <w:t>，被列为“十一五”国家重大网络出版项目和“十一五”国家重点电子出版物规划选题，填补了市场空白。</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CRFD收录语文词典、专业词典、百科全书、手册、图录图鉴、表谱、资料集等工具书，全文文本化和深度标引，通过先进的网络出版技术和数据库检索系统的支持，为广大读者提供检索服务，是</w:t>
      </w:r>
      <w:r>
        <w:rPr>
          <w:rFonts w:hint="eastAsia" w:ascii="宋体" w:hAnsi="宋体" w:eastAsia="宋体" w:cs="宋体"/>
          <w:bCs/>
          <w:color w:val="000000" w:themeColor="text1"/>
          <w:szCs w:val="21"/>
          <w14:textFill>
            <w14:solidFill>
              <w14:schemeClr w14:val="tx1"/>
            </w14:solidFill>
          </w14:textFill>
        </w:rPr>
        <w:t>读者全方位了解各学科知识，并向其深度和广度进展的桥梁和阶梯。</w:t>
      </w:r>
    </w:p>
    <w:p>
      <w:pPr>
        <w:spacing w:line="360" w:lineRule="auto"/>
        <w:rPr>
          <w:rFonts w:ascii="宋体" w:hAnsi="宋体" w:eastAsia="宋体" w:cs="宋体"/>
          <w:b/>
          <w:bCs/>
          <w:color w:val="000000" w:themeColor="text1"/>
          <w:szCs w:val="21"/>
          <w:shd w:val="pct10" w:color="auto" w:fill="FFFFFF"/>
          <w14:textFill>
            <w14:solidFill>
              <w14:schemeClr w14:val="tx1"/>
            </w14:solidFill>
          </w14:textFill>
        </w:rPr>
      </w:pPr>
      <w:r>
        <w:rPr>
          <w:rFonts w:hint="eastAsia" w:ascii="宋体" w:hAnsi="宋体" w:eastAsia="宋体" w:cs="宋体"/>
          <w:b/>
          <w:bCs/>
          <w:color w:val="000000" w:themeColor="text1"/>
          <w:szCs w:val="21"/>
          <w:shd w:val="pct10" w:color="auto" w:fill="FFFFFF"/>
          <w14:textFill>
            <w14:solidFill>
              <w14:schemeClr w14:val="tx1"/>
            </w14:solidFill>
          </w14:textFill>
        </w:rPr>
        <w:t>资源量和更新：</w:t>
      </w:r>
    </w:p>
    <w:p>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CRFD收录我国300多家出版社正式出版的1万两千多部工具书，共34亿汉字，约2200多万词条，300万张图片。</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年更新量在七八百部左右。在每年年底发出次年订单，订单上的书在次年陆续上网，季度更新。</w:t>
      </w:r>
    </w:p>
    <w:p>
      <w:pPr>
        <w:spacing w:line="360" w:lineRule="auto"/>
        <w:rPr>
          <w:rFonts w:ascii="宋体" w:hAnsi="宋体" w:eastAsia="宋体" w:cs="宋体"/>
          <w:b/>
          <w:bCs/>
          <w:color w:val="000000" w:themeColor="text1"/>
          <w:szCs w:val="21"/>
          <w:shd w:val="pct10" w:color="auto" w:fill="FFFFFF"/>
          <w14:textFill>
            <w14:solidFill>
              <w14:schemeClr w14:val="tx1"/>
            </w14:solidFill>
          </w14:textFill>
        </w:rPr>
      </w:pPr>
      <w:r>
        <w:rPr>
          <w:rFonts w:hint="eastAsia" w:ascii="宋体" w:hAnsi="宋体" w:eastAsia="宋体" w:cs="宋体"/>
          <w:b/>
          <w:bCs/>
          <w:color w:val="000000" w:themeColor="text1"/>
          <w:szCs w:val="21"/>
          <w:shd w:val="pct10" w:color="auto" w:fill="FFFFFF"/>
          <w14:textFill>
            <w14:solidFill>
              <w14:schemeClr w14:val="tx1"/>
            </w14:solidFill>
          </w14:textFill>
        </w:rPr>
        <w:t>资源类型：</w:t>
      </w:r>
    </w:p>
    <w:p>
      <w:pPr>
        <w:widowControl/>
        <w:numPr>
          <w:ilvl w:val="0"/>
          <w:numId w:val="4"/>
        </w:numPr>
        <w:spacing w:line="360" w:lineRule="auto"/>
        <w:ind w:left="0" w:right="12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RFD收录资源类型分语言文字类工具书、资料类工具书、检索性工具书三大类，语言文字类工具书包括古汉语、现代汉语、翻译、熟语、方言、语法辨析、少数民族语言等，资料类工具书包括手册、专科辞典、百科全书、专著、史书、科技图录、医学图谱、年表、志书、类书等，检索性工具书包括目录和索引。</w:t>
      </w:r>
    </w:p>
    <w:p>
      <w:pPr>
        <w:spacing w:line="360" w:lineRule="auto"/>
        <w:rPr>
          <w:rFonts w:ascii="宋体" w:hAnsi="宋体" w:eastAsia="宋体" w:cs="宋体"/>
          <w:b/>
          <w:bCs/>
          <w:color w:val="000000" w:themeColor="text1"/>
          <w:szCs w:val="21"/>
          <w:shd w:val="pct10" w:color="auto" w:fill="FFFFFF"/>
          <w14:textFill>
            <w14:solidFill>
              <w14:schemeClr w14:val="tx1"/>
            </w14:solidFill>
          </w14:textFill>
        </w:rPr>
      </w:pPr>
      <w:r>
        <w:rPr>
          <w:rFonts w:hint="eastAsia" w:ascii="宋体" w:hAnsi="宋体" w:eastAsia="宋体" w:cs="宋体"/>
          <w:b/>
          <w:bCs/>
          <w:color w:val="000000" w:themeColor="text1"/>
          <w:szCs w:val="21"/>
          <w:shd w:val="pct10" w:color="auto" w:fill="FFFFFF"/>
          <w14:textFill>
            <w14:solidFill>
              <w14:schemeClr w14:val="tx1"/>
            </w14:solidFill>
          </w14:textFill>
        </w:rPr>
        <w:t>学科范围：</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CRFD内容涵盖社会科学、自然科学、工程技术等各个方面，以全学科、多领域的“总库”整合模式，构建了完整、系统、规范和有序的知识库。</w:t>
      </w:r>
    </w:p>
    <w:p>
      <w:pPr>
        <w:tabs>
          <w:tab w:val="left" w:pos="1755"/>
        </w:tabs>
        <w:spacing w:line="360" w:lineRule="auto"/>
        <w:rPr>
          <w:rFonts w:ascii="宋体" w:hAnsi="宋体" w:eastAsia="宋体" w:cs="宋体"/>
          <w:b/>
          <w:bCs/>
          <w:color w:val="000000" w:themeColor="text1"/>
          <w:szCs w:val="21"/>
          <w:shd w:val="pct10" w:color="auto" w:fill="FFFFFF"/>
          <w14:textFill>
            <w14:solidFill>
              <w14:schemeClr w14:val="tx1"/>
            </w14:solidFill>
          </w14:textFill>
        </w:rPr>
      </w:pPr>
      <w:r>
        <w:rPr>
          <w:rFonts w:hint="eastAsia" w:ascii="宋体" w:hAnsi="宋体" w:eastAsia="宋体" w:cs="宋体"/>
          <w:b/>
          <w:bCs/>
          <w:color w:val="000000" w:themeColor="text1"/>
          <w:szCs w:val="21"/>
          <w:shd w:val="pct10" w:color="auto" w:fill="FFFFFF"/>
          <w14:textFill>
            <w14:solidFill>
              <w14:schemeClr w14:val="tx1"/>
            </w14:solidFill>
          </w14:textFill>
        </w:rPr>
        <w:t>产品形态：</w:t>
      </w:r>
    </w:p>
    <w:p>
      <w:pPr>
        <w:numPr>
          <w:ilvl w:val="0"/>
          <w:numId w:val="5"/>
        </w:num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检索版：</w:t>
      </w:r>
      <w:r>
        <w:rPr>
          <w:rFonts w:hint="eastAsia" w:ascii="宋体" w:hAnsi="宋体" w:eastAsia="宋体" w:cs="宋体"/>
          <w:color w:val="000000" w:themeColor="text1"/>
          <w:szCs w:val="21"/>
          <w14:textFill>
            <w14:solidFill>
              <w14:schemeClr w14:val="tx1"/>
            </w14:solidFill>
          </w14:textFill>
        </w:rPr>
        <w:t>集成、方便快捷的检索系统，用网页的形式呈现，使用浏览器即可检索和在线阅读，无需下载。</w:t>
      </w:r>
    </w:p>
    <w:p>
      <w:pPr>
        <w:numPr>
          <w:ilvl w:val="0"/>
          <w:numId w:val="5"/>
        </w:num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链接版：</w:t>
      </w:r>
      <w:r>
        <w:rPr>
          <w:rFonts w:hint="eastAsia" w:ascii="宋体" w:hAnsi="宋体" w:eastAsia="宋体" w:cs="宋体"/>
          <w:color w:val="000000" w:themeColor="text1"/>
          <w:szCs w:val="21"/>
          <w14:textFill>
            <w14:solidFill>
              <w14:schemeClr w14:val="tx1"/>
            </w14:solidFill>
          </w14:textFill>
        </w:rPr>
        <w:t>链接版是将工具书与CNKI的文献建立链接关系，为用户随时解决文献阅读过程中所产生的疑问。链接工具书的方式有两种，划词链接：读者在CNKI文献中点击划词链接按钮后，用鼠标选择需要链接的字、词、句，得到工具书相关的词条。屏幕取词：点击屏幕取词按钮，鼠标在词汇下停留，会自动弹出对话框提示工具书的解释。</w:t>
      </w:r>
    </w:p>
    <w:p>
      <w:pPr>
        <w:tabs>
          <w:tab w:val="left" w:pos="1755"/>
        </w:tabs>
        <w:spacing w:line="360" w:lineRule="auto"/>
        <w:rPr>
          <w:rFonts w:ascii="宋体" w:hAnsi="宋体" w:eastAsia="宋体" w:cs="宋体"/>
          <w:b/>
          <w:bCs/>
          <w:color w:val="000000" w:themeColor="text1"/>
          <w:szCs w:val="21"/>
          <w:shd w:val="pct10" w:color="auto" w:fill="FFFFFF"/>
          <w14:textFill>
            <w14:solidFill>
              <w14:schemeClr w14:val="tx1"/>
            </w14:solidFill>
          </w14:textFill>
        </w:rPr>
      </w:pPr>
      <w:r>
        <w:rPr>
          <w:rFonts w:hint="eastAsia" w:ascii="宋体" w:hAnsi="宋体" w:eastAsia="宋体" w:cs="宋体"/>
          <w:b/>
          <w:bCs/>
          <w:color w:val="000000" w:themeColor="text1"/>
          <w:szCs w:val="21"/>
          <w:shd w:val="pct10" w:color="auto" w:fill="FFFFFF"/>
          <w14:textFill>
            <w14:solidFill>
              <w14:schemeClr w14:val="tx1"/>
            </w14:solidFill>
          </w14:textFill>
        </w:rPr>
        <w:t>系统功能：</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检索方式：</w:t>
      </w:r>
      <w:r>
        <w:rPr>
          <w:rFonts w:hint="eastAsia" w:ascii="宋体" w:hAnsi="宋体" w:eastAsia="宋体" w:cs="宋体"/>
          <w:color w:val="000000" w:themeColor="text1"/>
          <w:szCs w:val="21"/>
          <w14:textFill>
            <w14:solidFill>
              <w14:schemeClr w14:val="tx1"/>
            </w14:solidFill>
          </w14:textFill>
        </w:rPr>
        <w:t>词目检索，全文检索，书目检索，栏目检索，图片检索，表格检索，附录检索等；在词目精确检索时还可使用通配符辅助检索。</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检索结果筛选：</w:t>
      </w:r>
      <w:r>
        <w:rPr>
          <w:rFonts w:hint="eastAsia" w:ascii="宋体" w:hAnsi="宋体" w:eastAsia="宋体" w:cs="宋体"/>
          <w:color w:val="000000" w:themeColor="text1"/>
          <w:szCs w:val="21"/>
          <w14:textFill>
            <w14:solidFill>
              <w14:schemeClr w14:val="tx1"/>
            </w14:solidFill>
          </w14:textFill>
        </w:rPr>
        <w:t>在检索结果较多的情况下，按工具书类型、学科、行业、书目、出版社、更新年度、其他子产品进行筛选，以便快速定位到满意的结果。</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检索结果排序：</w:t>
      </w:r>
      <w:r>
        <w:rPr>
          <w:rFonts w:hint="eastAsia" w:ascii="宋体" w:hAnsi="宋体" w:eastAsia="宋体" w:cs="宋体"/>
          <w:color w:val="000000" w:themeColor="text1"/>
          <w:szCs w:val="21"/>
          <w14:textFill>
            <w14:solidFill>
              <w14:schemeClr w14:val="tx1"/>
            </w14:solidFill>
          </w14:textFill>
        </w:rPr>
        <w:t>按文字量、相关度、出版时间排序。</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条目知识图谱化：</w:t>
      </w:r>
      <w:r>
        <w:rPr>
          <w:rFonts w:hint="eastAsia" w:ascii="宋体" w:hAnsi="宋体" w:eastAsia="宋体" w:cs="宋体"/>
          <w:color w:val="000000" w:themeColor="text1"/>
          <w:szCs w:val="21"/>
          <w14:textFill>
            <w14:solidFill>
              <w14:schemeClr w14:val="tx1"/>
            </w14:solidFill>
          </w14:textFill>
        </w:rPr>
        <w:t>条目内容的知识扩展，使用知识图谱的方式扩展词条的语言知识、相关词知识。</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输入助手：</w:t>
      </w:r>
      <w:r>
        <w:rPr>
          <w:rFonts w:hint="eastAsia" w:ascii="宋体" w:hAnsi="宋体" w:eastAsia="宋体" w:cs="宋体"/>
          <w:color w:val="000000" w:themeColor="text1"/>
          <w:szCs w:val="21"/>
          <w14:textFill>
            <w14:solidFill>
              <w14:schemeClr w14:val="tx1"/>
            </w14:solidFill>
          </w14:textFill>
        </w:rPr>
        <w:t>遇到生僻字，可通过部首、笔画、拼音等输入助手功能帮助检索。</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检索范围可选：</w:t>
      </w:r>
      <w:r>
        <w:rPr>
          <w:rFonts w:hint="eastAsia" w:ascii="宋体" w:hAnsi="宋体" w:eastAsia="宋体" w:cs="宋体"/>
          <w:color w:val="000000" w:themeColor="text1"/>
          <w:szCs w:val="21"/>
          <w14:textFill>
            <w14:solidFill>
              <w14:schemeClr w14:val="tx1"/>
            </w14:solidFill>
          </w14:textFill>
        </w:rPr>
        <w:t>可选择在全库中检索，或在单本书或丛书内检索，亦可在检索结果中进行二次及以上检索。</w:t>
      </w:r>
    </w:p>
    <w:p>
      <w:pPr>
        <w:numPr>
          <w:ilvl w:val="0"/>
          <w:numId w:val="6"/>
        </w:num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检索结果的呈现：</w:t>
      </w:r>
      <w:r>
        <w:rPr>
          <w:rFonts w:hint="eastAsia" w:ascii="宋体" w:hAnsi="宋体" w:eastAsia="宋体" w:cs="宋体"/>
          <w:color w:val="000000" w:themeColor="text1"/>
          <w:szCs w:val="21"/>
          <w14:textFill>
            <w14:solidFill>
              <w14:schemeClr w14:val="tx1"/>
            </w14:solidFill>
          </w14:textFill>
        </w:rPr>
        <w:t>以快照的方式呈现，支持复制、粘贴等编辑操作，支持</w:t>
      </w:r>
      <w:r>
        <w:fldChar w:fldCharType="begin"/>
      </w:r>
      <w:r>
        <w:instrText xml:space="preserve"> HYPERLINK "http://gongjushu.cnki.net/refbook/PrintDetail.aspx?db=CRFD&amp;recid=R2006120990004907" </w:instrText>
      </w:r>
      <w:r>
        <w:fldChar w:fldCharType="separate"/>
      </w:r>
      <w:r>
        <w:rPr>
          <w:rFonts w:hint="eastAsia" w:ascii="宋体" w:hAnsi="宋体" w:eastAsia="宋体" w:cs="宋体"/>
          <w:color w:val="000000" w:themeColor="text1"/>
          <w:szCs w:val="21"/>
          <w14:textFill>
            <w14:solidFill>
              <w14:schemeClr w14:val="tx1"/>
            </w14:solidFill>
          </w14:textFill>
        </w:rPr>
        <w:t>打印</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w:t>
      </w:r>
      <w:r>
        <w:fldChar w:fldCharType="begin"/>
      </w:r>
      <w:r>
        <w:instrText xml:space="preserve"> HYPERLINK "javascript:void(0)" </w:instrText>
      </w:r>
      <w:r>
        <w:fldChar w:fldCharType="separate"/>
      </w:r>
      <w:r>
        <w:rPr>
          <w:rFonts w:hint="eastAsia" w:ascii="宋体" w:hAnsi="宋体" w:eastAsia="宋体" w:cs="宋体"/>
          <w:color w:val="000000" w:themeColor="text1"/>
          <w:szCs w:val="21"/>
          <w14:textFill>
            <w14:solidFill>
              <w14:schemeClr w14:val="tx1"/>
            </w14:solidFill>
          </w14:textFill>
        </w:rPr>
        <w:t>引用</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w:t>
      </w:r>
      <w:r>
        <w:fldChar w:fldCharType="begin"/>
      </w:r>
      <w:r>
        <w:instrText xml:space="preserve"> HYPERLINK "javascript:void(0)" </w:instrText>
      </w:r>
      <w:r>
        <w:fldChar w:fldCharType="separate"/>
      </w:r>
      <w:r>
        <w:rPr>
          <w:rFonts w:hint="eastAsia" w:ascii="宋体" w:hAnsi="宋体" w:eastAsia="宋体" w:cs="宋体"/>
          <w:color w:val="000000" w:themeColor="text1"/>
          <w:szCs w:val="21"/>
          <w14:textFill>
            <w14:solidFill>
              <w14:schemeClr w14:val="tx1"/>
            </w14:solidFill>
          </w14:textFill>
        </w:rPr>
        <w:t>推荐</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词条、标记</w:t>
      </w:r>
      <w:r>
        <w:fldChar w:fldCharType="begin"/>
      </w:r>
      <w:r>
        <w:instrText xml:space="preserve"> HYPERLINK "javascript:void(0)" </w:instrText>
      </w:r>
      <w:r>
        <w:fldChar w:fldCharType="separate"/>
      </w:r>
      <w:r>
        <w:rPr>
          <w:rFonts w:hint="eastAsia" w:ascii="宋体" w:hAnsi="宋体" w:eastAsia="宋体" w:cs="宋体"/>
          <w:color w:val="000000" w:themeColor="text1"/>
          <w:szCs w:val="21"/>
          <w14:textFill>
            <w14:solidFill>
              <w14:schemeClr w14:val="tx1"/>
            </w14:solidFill>
          </w14:textFill>
        </w:rPr>
        <w:t>书签</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等功能操作，支持引文自动生成。</w:t>
      </w:r>
    </w:p>
    <w:p>
      <w:pPr>
        <w:numPr>
          <w:ilvl w:val="0"/>
          <w:numId w:val="6"/>
        </w:num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查图片：</w:t>
      </w:r>
      <w:r>
        <w:rPr>
          <w:rFonts w:hint="eastAsia" w:ascii="宋体" w:hAnsi="宋体" w:eastAsia="宋体" w:cs="宋体"/>
          <w:color w:val="000000" w:themeColor="text1"/>
          <w:szCs w:val="21"/>
          <w14:textFill>
            <w14:solidFill>
              <w14:schemeClr w14:val="tx1"/>
            </w14:solidFill>
          </w14:textFill>
        </w:rPr>
        <w:t>全库图片挖掘功能，优化图片检索效率。</w:t>
      </w:r>
    </w:p>
    <w:p>
      <w:pPr>
        <w:numPr>
          <w:ilvl w:val="0"/>
          <w:numId w:val="6"/>
        </w:num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查表格：</w:t>
      </w:r>
      <w:r>
        <w:rPr>
          <w:rFonts w:hint="eastAsia" w:ascii="宋体" w:hAnsi="宋体" w:eastAsia="宋体" w:cs="宋体"/>
          <w:color w:val="000000" w:themeColor="text1"/>
          <w:szCs w:val="21"/>
          <w14:textFill>
            <w14:solidFill>
              <w14:schemeClr w14:val="tx1"/>
            </w14:solidFill>
          </w14:textFill>
        </w:rPr>
        <w:t>全库表格挖掘功能，优化手册类资源的检索效率。</w:t>
      </w:r>
    </w:p>
    <w:p>
      <w:pPr>
        <w:numPr>
          <w:ilvl w:val="0"/>
          <w:numId w:val="6"/>
        </w:numPr>
        <w:spacing w:line="360" w:lineRule="auto"/>
        <w:ind w:left="425" w:hanging="425"/>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知网节功能：</w:t>
      </w:r>
    </w:p>
    <w:p>
      <w:pPr>
        <w:tabs>
          <w:tab w:val="left" w:pos="425"/>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参考其他工具书：该词条在其他工具书中的解释。</w:t>
      </w:r>
    </w:p>
    <w:p>
      <w:pPr>
        <w:tabs>
          <w:tab w:val="left" w:pos="425"/>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相关文章：CNKI期刊、论文、报纸等元数据库中与该词条有关文章的节点。</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书目导航：</w:t>
      </w:r>
      <w:r>
        <w:rPr>
          <w:rFonts w:hint="eastAsia" w:ascii="宋体" w:hAnsi="宋体" w:eastAsia="宋体" w:cs="宋体"/>
          <w:color w:val="000000" w:themeColor="text1"/>
          <w:szCs w:val="21"/>
          <w14:textFill>
            <w14:solidFill>
              <w14:schemeClr w14:val="tx1"/>
            </w14:solidFill>
          </w14:textFill>
        </w:rPr>
        <w:t>可按工具书类型、学科导航、行业导航、出版社、更新年度进行分组浏览并实现找书检索。在图书页上可查看该书版权、辅文、正文、附录等完整信息。</w:t>
      </w:r>
    </w:p>
    <w:p>
      <w:pPr>
        <w:numPr>
          <w:ilvl w:val="0"/>
          <w:numId w:val="6"/>
        </w:numPr>
        <w:spacing w:line="360" w:lineRule="auto"/>
        <w:ind w:left="425" w:hanging="4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特色服务：</w:t>
      </w:r>
      <w:r>
        <w:rPr>
          <w:rFonts w:hint="eastAsia" w:ascii="宋体" w:hAnsi="宋体" w:eastAsia="宋体" w:cs="宋体"/>
          <w:color w:val="000000" w:themeColor="text1"/>
          <w:szCs w:val="21"/>
          <w14:textFill>
            <w14:solidFill>
              <w14:schemeClr w14:val="tx1"/>
            </w14:solidFill>
          </w14:textFill>
        </w:rPr>
        <w:t>字词翻译、成语接龙、猜谜语、格言谚语等特色功能，基于资源XML结构化挖掘的基础上，为用户提供更具特色的服务。</w:t>
      </w:r>
    </w:p>
    <w:p>
      <w:pPr>
        <w:widowControl/>
        <w:spacing w:line="360" w:lineRule="auto"/>
        <w:ind w:left="310" w:hanging="310" w:hangingChars="147"/>
        <w:jc w:val="left"/>
        <w:rPr>
          <w:rFonts w:ascii="宋体" w:hAnsi="宋体" w:eastAsia="宋体" w:cs="宋体"/>
          <w:b/>
          <w:bCs/>
          <w:color w:val="000000" w:themeColor="text1"/>
          <w:szCs w:val="21"/>
          <w:shd w:val="pct10" w:color="auto" w:fill="FFFFFF"/>
          <w14:textFill>
            <w14:solidFill>
              <w14:schemeClr w14:val="tx1"/>
            </w14:solidFill>
          </w14:textFill>
        </w:rPr>
      </w:pPr>
      <w:r>
        <w:rPr>
          <w:rFonts w:hint="eastAsia" w:ascii="宋体" w:hAnsi="宋体" w:eastAsia="宋体" w:cs="宋体"/>
          <w:b/>
          <w:bCs/>
          <w:color w:val="000000" w:themeColor="text1"/>
          <w:szCs w:val="21"/>
          <w:shd w:val="pct10" w:color="auto" w:fill="FFFFFF"/>
          <w14:textFill>
            <w14:solidFill>
              <w14:schemeClr w14:val="tx1"/>
            </w14:solidFill>
          </w14:textFill>
        </w:rPr>
        <w:t>独特优势：</w:t>
      </w:r>
    </w:p>
    <w:p>
      <w:pPr>
        <w:widowControl/>
        <w:numPr>
          <w:ilvl w:val="0"/>
          <w:numId w:val="7"/>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内容方面：</w:t>
      </w:r>
      <w:r>
        <w:rPr>
          <w:rFonts w:hint="eastAsia" w:ascii="宋体" w:hAnsi="宋体" w:eastAsia="宋体" w:cs="宋体"/>
          <w:bCs/>
          <w:color w:val="000000" w:themeColor="text1"/>
          <w:szCs w:val="21"/>
          <w14:textFill>
            <w14:solidFill>
              <w14:schemeClr w14:val="tx1"/>
            </w14:solidFill>
          </w14:textFill>
        </w:rPr>
        <w:t>1万两千多</w:t>
      </w:r>
      <w:r>
        <w:rPr>
          <w:rFonts w:hint="eastAsia" w:ascii="宋体" w:hAnsi="宋体" w:eastAsia="宋体" w:cs="宋体"/>
          <w:color w:val="000000" w:themeColor="text1"/>
          <w:szCs w:val="21"/>
          <w14:textFill>
            <w14:solidFill>
              <w14:schemeClr w14:val="tx1"/>
            </w14:solidFill>
          </w14:textFill>
        </w:rPr>
        <w:t>部工具书成就了全球最大规模的在线中文工具书检索平台，特别是完整收录了专科辞典和百科全书这样具有稀缺性的资源，为读者全面、深入、系统的学习、查考提供了便捷途径。</w:t>
      </w:r>
    </w:p>
    <w:p>
      <w:pPr>
        <w:widowControl/>
        <w:numPr>
          <w:ilvl w:val="0"/>
          <w:numId w:val="7"/>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功能方面：</w:t>
      </w:r>
      <w:r>
        <w:rPr>
          <w:rFonts w:hint="eastAsia" w:ascii="宋体" w:hAnsi="宋体" w:eastAsia="宋体" w:cs="宋体"/>
          <w:color w:val="000000" w:themeColor="text1"/>
          <w:szCs w:val="21"/>
          <w14:textFill>
            <w14:solidFill>
              <w14:schemeClr w14:val="tx1"/>
            </w14:solidFill>
          </w14:textFill>
        </w:rPr>
        <w:t>通过先进的技术将工具书的检索性发挥到了极致。不仅常规功能，如：简单检索、高级检索、书目索引、拼音索引、笔画索引、检索结果排序、选书检索等好用、实用、易用；特色功能，如：输入助手、通配符、同音提示、特色服务、附录库、工具书定制等也设计得细致、周到、体贴。</w:t>
      </w:r>
    </w:p>
    <w:p>
      <w:pPr>
        <w:widowControl/>
        <w:numPr>
          <w:ilvl w:val="0"/>
          <w:numId w:val="7"/>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版权方面：</w:t>
      </w:r>
      <w:r>
        <w:rPr>
          <w:rFonts w:hint="eastAsia" w:ascii="宋体" w:hAnsi="宋体" w:eastAsia="宋体" w:cs="宋体"/>
          <w:color w:val="000000" w:themeColor="text1"/>
          <w:szCs w:val="21"/>
          <w14:textFill>
            <w14:solidFill>
              <w14:schemeClr w14:val="tx1"/>
            </w14:solidFill>
          </w14:textFill>
        </w:rPr>
        <w:t>这是我国唯一的、彻底地解决了版权的工具书检索服务平台，每本书都有授权，其中一部分资源取得了独家授权。</w:t>
      </w:r>
    </w:p>
    <w:p>
      <w:pPr>
        <w:widowControl/>
        <w:numPr>
          <w:ilvl w:val="0"/>
          <w:numId w:val="8"/>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 xml:space="preserve">增值应用方面: </w:t>
      </w:r>
      <w:r>
        <w:rPr>
          <w:rFonts w:hint="eastAsia" w:ascii="宋体" w:hAnsi="宋体" w:eastAsia="宋体" w:cs="宋体"/>
          <w:color w:val="000000" w:themeColor="text1"/>
          <w:szCs w:val="21"/>
          <w14:textFill>
            <w14:solidFill>
              <w14:schemeClr w14:val="tx1"/>
            </w14:solidFill>
          </w14:textFill>
        </w:rPr>
        <w:t>除了作为检索工具外，CRFD的各条目还可以与期刊文献、博硕士论文等建立链接关系，即读者在阅读过程中如遇到了生僻字、术语、专名等疑难时，可直接点击鼠标，通过划词链接或屏幕取词的方式进入工具书条目中，扫除学习障碍，也提升原有文献的价值和图书馆的知识服务能力。</w:t>
      </w:r>
    </w:p>
    <w:p>
      <w:pPr>
        <w:keepNext/>
        <w:keepLines/>
        <w:spacing w:after="300" w:line="360" w:lineRule="auto"/>
        <w:jc w:val="left"/>
        <w:outlineLvl w:val="1"/>
        <w:rPr>
          <w:rFonts w:ascii="宋体" w:hAnsi="宋体" w:eastAsia="宋体" w:cs="宋体"/>
          <w:b/>
          <w:bCs/>
          <w:color w:val="000000"/>
          <w:sz w:val="32"/>
          <w:szCs w:val="32"/>
        </w:rPr>
      </w:pPr>
    </w:p>
    <w:p>
      <w:pPr>
        <w:keepNext/>
        <w:keepLines/>
        <w:spacing w:after="300" w:line="360" w:lineRule="auto"/>
        <w:jc w:val="left"/>
        <w:outlineLvl w:val="1"/>
        <w:rPr>
          <w:rFonts w:ascii="宋体" w:hAnsi="宋体" w:eastAsia="宋体" w:cs="宋体"/>
          <w:b/>
          <w:bCs/>
          <w:color w:val="000000"/>
          <w:sz w:val="32"/>
          <w:szCs w:val="32"/>
        </w:rPr>
      </w:pPr>
      <w:r>
        <w:rPr>
          <w:rFonts w:hint="eastAsia" w:ascii="宋体" w:hAnsi="宋体" w:eastAsia="宋体" w:cs="宋体"/>
          <w:b/>
          <w:bCs/>
          <w:color w:val="000000"/>
          <w:sz w:val="32"/>
          <w:szCs w:val="32"/>
        </w:rPr>
        <w:t>【中国学术辑刊全文数据库（CCJD）】</w:t>
      </w:r>
      <w:bookmarkEnd w:id="50"/>
      <w:bookmarkEnd w:id="51"/>
      <w:bookmarkEnd w:id="52"/>
      <w:bookmarkEnd w:id="53"/>
      <w:bookmarkEnd w:id="54"/>
      <w:bookmarkEnd w:id="55"/>
      <w:bookmarkEnd w:id="56"/>
      <w:bookmarkStart w:id="57" w:name="学术辑刊"/>
      <w:bookmarkEnd w:id="57"/>
    </w:p>
    <w:p>
      <w:pPr>
        <w:spacing w:line="360" w:lineRule="auto"/>
        <w:ind w:firstLine="420" w:firstLineChars="200"/>
        <w:rPr>
          <w:rFonts w:ascii="宋体" w:hAnsi="宋体" w:eastAsia="宋体" w:cs="宋体"/>
          <w:color w:val="000000" w:themeColor="text1"/>
          <w:szCs w:val="21"/>
          <w14:textFill>
            <w14:solidFill>
              <w14:schemeClr w14:val="tx1"/>
            </w14:solidFill>
          </w14:textFill>
        </w:rPr>
      </w:pPr>
      <w:bookmarkStart w:id="58" w:name="_Toc39743594"/>
      <w:bookmarkStart w:id="59" w:name="_Toc474769678"/>
      <w:bookmarkStart w:id="60" w:name="_Toc4657692"/>
      <w:bookmarkStart w:id="61" w:name="_Toc25343"/>
      <w:r>
        <w:rPr>
          <w:rFonts w:hint="eastAsia" w:ascii="宋体" w:hAnsi="宋体" w:eastAsia="宋体" w:cs="宋体"/>
          <w:color w:val="000000" w:themeColor="text1"/>
          <w:szCs w:val="21"/>
          <w14:textFill>
            <w14:solidFill>
              <w14:schemeClr w14:val="tx1"/>
            </w14:solidFill>
          </w14:textFill>
        </w:rPr>
        <w:t>《中国学术辑刊全文数据库》是目前国内较大的、连续动态更新的学术辑刊全文数据库。产品分为十大专辑：基础科学、工程科技Ⅰ、工程科技Ⅱ、农业科技、医药卫生科技、哲学与人文科学、社会科学Ⅰ、社会科学Ⅱ、信息科技、经济与管理科学。十大专辑下分为168个专题。</w:t>
      </w:r>
    </w:p>
    <w:p>
      <w:pPr>
        <w:tabs>
          <w:tab w:val="left" w:pos="1755"/>
        </w:tabs>
        <w:spacing w:line="360" w:lineRule="auto"/>
        <w:rPr>
          <w:rFonts w:ascii="宋体" w:hAnsi="宋体" w:eastAsia="宋体" w:cs="宋体"/>
          <w:color w:val="000000" w:themeColor="text1"/>
          <w:szCs w:val="21"/>
          <w:shd w:val="pct10" w:color="auto" w:fill="FFFFFF"/>
          <w14:textFill>
            <w14:solidFill>
              <w14:schemeClr w14:val="tx1"/>
            </w14:solidFill>
          </w14:textFill>
        </w:rPr>
      </w:pP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由学术机构定期或不定期出版的成套论文集，辑刊的编辑单位多为高等院校和科研院所。</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 xml:space="preserve">      截至2022年1月，收录国内出版的重要学术辑刊1040余种，累计文献总量30余万篇。2022年计划出版辑刊724种，出版文献量2.2万余篇。</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 xml:space="preserve">      自1979年至今出版的论文集。</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 xml:space="preserve">       1、实时更新：云租用、云托管、云机构馆托管。2、月出版：镜像版，每月10日出版。</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导航体系</w:t>
      </w:r>
      <w:r>
        <w:rPr>
          <w:rFonts w:hint="eastAsia" w:ascii="宋体" w:hAnsi="宋体" w:eastAsia="宋体" w:cs="宋体"/>
          <w:color w:val="000000" w:themeColor="text1"/>
          <w:szCs w:val="21"/>
          <w14:textFill>
            <w14:solidFill>
              <w14:schemeClr w14:val="tx1"/>
            </w14:solidFill>
          </w14:textFill>
        </w:rPr>
        <w:t xml:space="preserve">      学科导航、核心辑刊导航、主办单位导航。</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主题、篇关摘、篇名、关键词、摘要、作者、第一作者、全文、参考文献、辑刊名称、基金、作者单位、辑刊名称、出版年度、期、中图分类号。</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文章基本信息、摘要、关键词、分类号等，节点文献的二级参考文献、参考文献、共引文献、同被引文献、引证文献、二级引证文献、关联作者、相似文献、读者推荐、相关基金文献、相关视频，可以链接到期刊、博硕、会议、报纸、专利、标准、年鉴、国际期刊、科技成果、图书等数据库使用。</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 xml:space="preserve">  支持通过分组排序对检索结果进行进一步筛选，可按照科技、社科、主题（主要主题、次要主题）、基金、作者、单位、发表年度、研究层次、辑刊名称、学科等条件进行分组聚类，并且对于检索结果还能够按照发表时间、相关度、被引频次、下载频次等进行排序。提供批量下载、按多种格式导出参考文献、可视化分析、在线阅读功能方便读者使用文献。</w:t>
      </w:r>
    </w:p>
    <w:p>
      <w:pPr>
        <w:pStyle w:val="3"/>
        <w:spacing w:after="300" w:line="360" w:lineRule="auto"/>
        <w:jc w:val="left"/>
        <w:rPr>
          <w:rFonts w:ascii="宋体" w:hAnsi="宋体" w:eastAsia="宋体" w:cs="宋体"/>
          <w:bCs/>
          <w:sz w:val="32"/>
          <w:szCs w:val="32"/>
        </w:rPr>
      </w:pPr>
    </w:p>
    <w:p>
      <w:pPr>
        <w:pStyle w:val="3"/>
        <w:spacing w:after="300" w:line="360" w:lineRule="auto"/>
        <w:jc w:val="left"/>
        <w:rPr>
          <w:rFonts w:ascii="宋体" w:hAnsi="宋体" w:eastAsia="宋体" w:cs="宋体"/>
          <w:bCs/>
          <w:sz w:val="32"/>
          <w:szCs w:val="32"/>
        </w:rPr>
      </w:pPr>
      <w:r>
        <w:rPr>
          <w:rFonts w:hint="eastAsia" w:ascii="宋体" w:hAnsi="宋体" w:eastAsia="宋体" w:cs="宋体"/>
          <w:bCs/>
          <w:sz w:val="32"/>
          <w:szCs w:val="32"/>
        </w:rPr>
        <w:t>【中国国家标准全文数据库（SCSF）】</w:t>
      </w:r>
      <w:bookmarkEnd w:id="58"/>
      <w:bookmarkEnd w:id="59"/>
      <w:bookmarkEnd w:id="60"/>
      <w:bookmarkEnd w:id="61"/>
      <w:bookmarkStart w:id="62" w:name="中国国家标准全文"/>
      <w:bookmarkEnd w:id="62"/>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国家标准全文数据库》（SCSF）收录了由中国质检出版社（原名：中国标准出版社）出版的、国家标准化管理委员会发布的、中华人民共和国国家质量监督检验检疫总局发布的所有国家标准，占国家标准总量的90%以上。</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知网”与中国质检出版社联手打造“国家标准知网平台”，用户登录即可享受国家标准与学术期刊、学位论文、专利、科技成果等数据库在同一平台上的跨库检索功能。每项标准的知网节细览页均链接了相关的国内外标准、学术期刊、学位论文、会议论文、报纸、年鉴、专利和科技成果等，能够帮助用户了解每项标准的产生背景、最新发展动态和相关领域的发展趋势，为研究每一项标准及其所处技术领域的发展动态提供了完备的信息集成服务。</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数据收录自1964年以来国家标准化管理委员会管理的国家标准，共6.1万余项，现行标准4.1万多项，即将实施标准1276项。2022年国家标准全文数据库计划出版5889条。</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数据更新</w:t>
      </w:r>
      <w:r>
        <w:rPr>
          <w:rFonts w:hint="eastAsia" w:ascii="宋体" w:hAnsi="宋体" w:eastAsia="宋体" w:cs="宋体"/>
          <w:color w:val="000000" w:themeColor="text1"/>
          <w:szCs w:val="21"/>
          <w14:textFill>
            <w14:solidFill>
              <w14:schemeClr w14:val="tx1"/>
            </w14:solidFill>
          </w14:textFill>
        </w:rPr>
        <w:t xml:space="preserve">      中心网站版实时发布，镜像版按季度为用户提供更新服务，每次更新的数据内容包括该阶段新增标准以及已购买标准的动态更新信息，其中新增标准条数以中华人民共和国国家质量监督检验检疫总局该年度发布的国家标准数量为准。</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主题、篇关摘、标准名称、标准号、关键词、全文、起草单位、起草人、发布单位、中国标准分类号、国际标准分类号、发布日期、实施日期、标准状态。</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 xml:space="preserve">    知网节知识节点主要包括中英文标准名称、标准状态、标准号、标准性质、发布日期、实施日期、发布单位、起草人、起草单位、标准技术委员会、中国标准分类号、国际标准分类号、总页数、纸质版定价、引文网络、标准间关联、本领域涉及的专利、成果和研究与应用。</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 xml:space="preserve">  支持通过分组排序对检索结果进行进一步筛选，可按照主题、学科、年度、标准状态、单位、作者等条件进行分组聚类，并且对于检索结果还能够按照相关度、更新日期进行排序，提供多种格式导出参考文献、可视化分析、收藏、引用等功能方便读者使用文献。</w:t>
      </w:r>
    </w:p>
    <w:p>
      <w:pPr>
        <w:spacing w:line="360" w:lineRule="auto"/>
        <w:rPr>
          <w:rFonts w:ascii="宋体" w:hAnsi="宋体" w:eastAsia="宋体" w:cs="宋体"/>
          <w:bCs/>
          <w:szCs w:val="21"/>
        </w:rPr>
      </w:pPr>
    </w:p>
    <w:p>
      <w:pPr>
        <w:pStyle w:val="2"/>
        <w:spacing w:line="360" w:lineRule="auto"/>
        <w:rPr>
          <w:rFonts w:ascii="宋体" w:hAnsi="宋体" w:eastAsia="宋体" w:cs="宋体"/>
        </w:rPr>
      </w:pPr>
      <w:r>
        <w:rPr>
          <w:rFonts w:hint="eastAsia" w:ascii="宋体" w:hAnsi="宋体" w:eastAsia="宋体" w:cs="宋体"/>
        </w:rPr>
        <w:t>【中国年鉴网络出版总库（专辑版）（CYBD）】</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年鉴网络出版总库》是我国第一部拥有国家标准刊号连续出版的年鉴全文数据库，是目前国内年鉴数据库市场上非常完整且权威的产品。在先进的专业检索、知识挖掘、数字化学习与研究等系统功能支持下，它既能全面展示我国纸质年鉴资源的原貌，又运用国内最先进的数图开发技术，深度开发利用了纸质年鉴中的信息资源，将5000多种年鉴内容以条目为基本单位，重新整合、标注、归类入库，进而形成一个涵盖全面、系统反映国情资讯的信息资源库。</w:t>
      </w:r>
    </w:p>
    <w:p>
      <w:pPr>
        <w:tabs>
          <w:tab w:val="left" w:pos="1635"/>
        </w:tabs>
        <w:spacing w:line="360" w:lineRule="auto"/>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刊号</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全国统一刊号CN11-9126/Z  国际标准刊号 ISSN1673-8063</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截至2022年2月，收录各类年鉴5376种，共计43680册。文献条目数约3976万条。2022年计划出版年鉴最新卷2085册。</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1949年至今。</w:t>
      </w:r>
    </w:p>
    <w:p>
      <w:pPr>
        <w:spacing w:line="360" w:lineRule="auto"/>
        <w:ind w:left="1470" w:hanging="1470" w:hangingChars="7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收录完整率</w:t>
      </w:r>
      <w:r>
        <w:rPr>
          <w:rFonts w:hint="eastAsia" w:ascii="宋体" w:hAnsi="宋体" w:eastAsia="宋体" w:cs="宋体"/>
          <w:color w:val="000000" w:themeColor="text1"/>
          <w:szCs w:val="21"/>
          <w14:textFill>
            <w14:solidFill>
              <w14:schemeClr w14:val="tx1"/>
            </w14:solidFill>
          </w14:textFill>
        </w:rPr>
        <w:t xml:space="preserve">    截至目前，CYFD已收录各种年鉴及相关资料5376种，遥居业内第一。收录年鉴43680册，3976万余条。2700余种年鉴“零缺期”，册数和文献条目数的完整率为99%，多种年鉴册数完整性已远超国家图书馆和CALIS。CYFD收录年鉴多为优质年鉴，资源的独特性和完整性遥遥领先。</w:t>
      </w:r>
    </w:p>
    <w:p>
      <w:pPr>
        <w:spacing w:line="360" w:lineRule="auto"/>
        <w:ind w:left="1470" w:hanging="1470" w:hangingChars="7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出版周期</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中心网站版实时更新内容，镜像站点按月更新。纸质年鉴现刊出版后，最快40天即可上网。</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导航体系</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b/>
          <w:color w:val="000000" w:themeColor="text1"/>
          <w:szCs w:val="21"/>
          <w14:textFill>
            <w14:solidFill>
              <w14:schemeClr w14:val="tx1"/>
            </w14:solidFill>
          </w14:textFill>
        </w:rPr>
        <w:t>整刊导航：</w:t>
      </w:r>
      <w:r>
        <w:rPr>
          <w:rFonts w:hint="eastAsia" w:ascii="宋体" w:hAnsi="宋体" w:eastAsia="宋体" w:cs="宋体"/>
          <w:color w:val="000000" w:themeColor="text1"/>
          <w:szCs w:val="21"/>
          <w14:textFill>
            <w14:solidFill>
              <w14:schemeClr w14:val="tx1"/>
            </w14:solidFill>
          </w14:textFill>
        </w:rPr>
        <w:t>可按行业、地域、出版者、学科、年鉴级别浏览各类年鉴，读者可按目录浏览条目；</w:t>
      </w:r>
    </w:p>
    <w:p>
      <w:pPr>
        <w:spacing w:line="360" w:lineRule="auto"/>
        <w:ind w:left="1676" w:leftChars="798"/>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检索导航：</w:t>
      </w:r>
      <w:r>
        <w:rPr>
          <w:rFonts w:hint="eastAsia" w:ascii="宋体" w:hAnsi="宋体" w:eastAsia="宋体" w:cs="宋体"/>
          <w:color w:val="000000" w:themeColor="text1"/>
          <w:szCs w:val="21"/>
          <w14:textFill>
            <w14:solidFill>
              <w14:schemeClr w14:val="tx1"/>
            </w14:solidFill>
          </w14:textFill>
        </w:rPr>
        <w:t>在检索前可通过三种检索导航模式（行业分类、专辑分类、地域分类），限定检索范围，控制检索区域，精确检索结果。</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检索功能</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b/>
          <w:color w:val="000000" w:themeColor="text1"/>
          <w:szCs w:val="21"/>
          <w14:textFill>
            <w14:solidFill>
              <w14:schemeClr w14:val="tx1"/>
            </w14:solidFill>
          </w14:textFill>
        </w:rPr>
        <w:t>条目检索：</w:t>
      </w:r>
      <w:r>
        <w:rPr>
          <w:rFonts w:hint="eastAsia" w:ascii="宋体" w:hAnsi="宋体" w:eastAsia="宋体" w:cs="宋体"/>
          <w:color w:val="000000" w:themeColor="text1"/>
          <w:szCs w:val="21"/>
          <w14:textFill>
            <w14:solidFill>
              <w14:schemeClr w14:val="tx1"/>
            </w14:solidFill>
          </w14:textFill>
        </w:rPr>
        <w:t>年鉴条目的检索项共15个，包括条目题名、主题、正文、DOI、出版者、出版日期、年鉴名称卷、主编、主编单位、条目作者、作者单位、ISSN、CN、ISBN等。</w:t>
      </w:r>
    </w:p>
    <w:p>
      <w:pPr>
        <w:spacing w:line="360" w:lineRule="auto"/>
        <w:ind w:left="1680" w:leftChars="8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控制检索</w:t>
      </w:r>
      <w:r>
        <w:rPr>
          <w:rFonts w:hint="eastAsia" w:ascii="宋体" w:hAnsi="宋体" w:eastAsia="宋体" w:cs="宋体"/>
          <w:color w:val="000000" w:themeColor="text1"/>
          <w:szCs w:val="21"/>
          <w14:textFill>
            <w14:solidFill>
              <w14:schemeClr w14:val="tx1"/>
            </w14:solidFill>
          </w14:textFill>
        </w:rPr>
        <w:t>：包括“检索范围控制”，即限定文献时间范围、年鉴级别；检索词匹配控制，即检索词的精确或模糊查询；检索结果排序控制，即按文献出版时间的正序、倒序，或按检索结果与检索词的相关度排序。</w:t>
      </w:r>
    </w:p>
    <w:p>
      <w:pPr>
        <w:spacing w:line="360" w:lineRule="auto"/>
        <w:ind w:left="1690" w:leftChars="80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整刊检索：</w:t>
      </w:r>
      <w:r>
        <w:rPr>
          <w:rFonts w:hint="eastAsia" w:ascii="宋体" w:hAnsi="宋体" w:eastAsia="宋体" w:cs="宋体"/>
          <w:color w:val="000000" w:themeColor="text1"/>
          <w:szCs w:val="21"/>
          <w14:textFill>
            <w14:solidFill>
              <w14:schemeClr w14:val="tx1"/>
            </w14:solidFill>
          </w14:textFill>
        </w:rPr>
        <w:t>可按导航栏目浏览整刊年鉴，也可按年鉴名、地域、关键词等检索项检索年鉴。</w:t>
      </w:r>
    </w:p>
    <w:p>
      <w:pPr>
        <w:spacing w:line="360" w:lineRule="auto"/>
        <w:ind w:left="1680" w:leftChars="8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检索结果分组排序：</w:t>
      </w:r>
      <w:r>
        <w:rPr>
          <w:rFonts w:hint="eastAsia" w:ascii="宋体" w:hAnsi="宋体" w:eastAsia="宋体" w:cs="宋体"/>
          <w:color w:val="000000" w:themeColor="text1"/>
          <w:szCs w:val="21"/>
          <w14:textFill>
            <w14:solidFill>
              <w14:schemeClr w14:val="tx1"/>
            </w14:solidFill>
          </w14:textFill>
        </w:rPr>
        <w:t>①条目分组：年鉴中所有条目都按其特征进行了分类，如学科类别、地域、条目类型、年鉴名称、年鉴级别等，方便不同用户对象和不同工作需求获取专用文献和事实资料。②条目排序：检索结果可以按年鉴年份、相关度、下载频次等排                                                                                                                                                                                                                                                                                                                                                                                                                                                                                                                                                                                                                                                                                                                                                                                                                                                                                                                                                                                                                                                                                                                                                                                                                                                                                                                                                                                                                                                                                                                                                                                                                                                                                                                                                                                                                                                                                                                                                                                                                               序。</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知网节功能</w:t>
      </w:r>
      <w:r>
        <w:rPr>
          <w:rFonts w:hint="eastAsia" w:ascii="宋体" w:hAnsi="宋体" w:eastAsia="宋体" w:cs="宋体"/>
          <w:color w:val="000000" w:themeColor="text1"/>
          <w:szCs w:val="21"/>
          <w14:textFill>
            <w14:solidFill>
              <w14:schemeClr w14:val="tx1"/>
            </w14:solidFill>
          </w14:textFill>
        </w:rPr>
        <w:t xml:space="preserve">    具有知网节功能，可以链接到期刊、博硕、会议、报纸、专利、标准、科技成果、国际期刊、外文题录等数据库使用。</w:t>
      </w:r>
    </w:p>
    <w:p>
      <w:pPr>
        <w:spacing w:line="360" w:lineRule="auto"/>
        <w:rPr>
          <w:rFonts w:ascii="宋体" w:hAnsi="宋体" w:eastAsia="宋体" w:cs="宋体"/>
          <w:b/>
          <w:bCs/>
          <w:szCs w:val="21"/>
        </w:rPr>
      </w:pPr>
    </w:p>
    <w:p>
      <w:pPr>
        <w:pStyle w:val="4"/>
        <w:spacing w:before="240" w:after="0" w:line="360" w:lineRule="auto"/>
        <w:rPr>
          <w:rFonts w:ascii="宋体" w:hAnsi="宋体" w:cs="宋体"/>
        </w:rPr>
      </w:pPr>
      <w:r>
        <w:rPr>
          <w:rFonts w:hint="eastAsia" w:ascii="宋体" w:hAnsi="宋体" w:cs="宋体"/>
        </w:rPr>
        <w:t xml:space="preserve"> 【中国专利全文数据库（知网版）》(SCPD)】</w:t>
      </w:r>
    </w:p>
    <w:p>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完整收录并动态更新中国大陆历年专利文献的大型专利图文数据库，与国家知识产权局知识产权出版社合作建设，内容全面、权威、实用，也是专注与科技研究、科技产出整合关联的专利数据库。</w:t>
      </w:r>
    </w:p>
    <w:p>
      <w:pPr>
        <w:spacing w:line="360" w:lineRule="auto"/>
        <w:rPr>
          <w:rFonts w:ascii="宋体" w:hAnsi="宋体" w:eastAsia="宋体" w:cs="宋体"/>
          <w:color w:val="000000" w:themeColor="text1"/>
          <w:szCs w:val="21"/>
          <w14:textFill>
            <w14:solidFill>
              <w14:schemeClr w14:val="tx1"/>
            </w14:solidFill>
          </w14:textFill>
        </w:rPr>
      </w:pP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包含我国的发明公开、发明授权、实用新型、外观设计四大类型专利。</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 xml:space="preserve">      收录各类专利3922万条（截止到2022年1月）。</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 xml:space="preserve">      1985年9月至今。</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 xml:space="preserve">      实时发布，年更新量约550万条。</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主题、篇关摘、关键词、专利名称、摘要、全文、申请号、公开号、申请人、申请人地址、发明人、代理人、专利代理机构、分类号、主分类号、优先权、分案原申请号、国省名称、申请时间、公开时间。</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 xml:space="preserve">    知网节知识节点主要包括专利的著录项信息（专利类型，申请（专利）号，申请日，授权公布号/申请公布号，授权公告日/公开公告日，多次公布，申请人，地址，发明人，专辑，专题，分类号，主分类号，国省代码，页数，代理机构，代理人，优先权，国际申请，国际公布，进入国家日期，分案原申请号，优先权，摘要）、专利的引文、法律状态、相似专利、本领域科技成果与标准、研究与应用。并提供CAJ原文下载的下载方式。</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 xml:space="preserve">  支持通过分组排序对检索结果进行进一步筛选，可按照主题、专利类别、年度、学科等条件进行分组聚类，并且对于检索结果还能够按照相关度、公开日、申请日等进行排序，提供多种格式导出参考文献、在线分析/阅读功能方便读者使用文献。</w:t>
      </w:r>
    </w:p>
    <w:p>
      <w:pPr>
        <w:pStyle w:val="2"/>
        <w:spacing w:line="360" w:lineRule="auto"/>
        <w:rPr>
          <w:rFonts w:ascii="宋体" w:hAnsi="宋体" w:eastAsia="宋体" w:cs="宋体"/>
          <w:sz w:val="21"/>
          <w:szCs w:val="21"/>
        </w:rPr>
      </w:pPr>
    </w:p>
    <w:p>
      <w:pPr>
        <w:pStyle w:val="4"/>
        <w:spacing w:before="240" w:after="0" w:line="360" w:lineRule="auto"/>
        <w:rPr>
          <w:rFonts w:ascii="宋体" w:hAnsi="宋体" w:cs="宋体"/>
        </w:rPr>
      </w:pPr>
      <w:r>
        <w:rPr>
          <w:rFonts w:hint="eastAsia" w:ascii="宋体" w:hAnsi="宋体" w:cs="宋体"/>
        </w:rPr>
        <w:t>【中国经济信息期刊文献总库(CJFY) 】</w:t>
      </w:r>
    </w:p>
    <w:p>
      <w:pPr>
        <w:spacing w:line="360" w:lineRule="auto"/>
        <w:ind w:firstLine="539" w:firstLineChars="257"/>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 xml:space="preserve"> </w:t>
      </w:r>
      <w:r>
        <w:rPr>
          <w:rFonts w:hint="eastAsia" w:ascii="宋体" w:hAnsi="宋体" w:eastAsia="宋体" w:cs="宋体"/>
          <w:color w:val="000000" w:themeColor="text1"/>
          <w:szCs w:val="21"/>
          <w14:textFill>
            <w14:solidFill>
              <w14:schemeClr w14:val="tx1"/>
            </w14:solidFill>
          </w14:textFill>
        </w:rPr>
        <w:t>《中国经济信息期刊文献总库》是中国最大的经济信息期刊情报数据仓库，通过对海量期刊文献的规范著录、标引及深度加工，为用户提供自1979年至今的涵盖世界经济、宏观经济、区域经济、金融保险等各经济领域及各行业的行业分析报告、国内外著名智库的研究报告、市场行情信息、企业动态信息等各种类型的财经情报。同时提供先进的检索系统，并通过先进的知识整合技术，提供内容链接、个性化服务等增值服务，为企业、行业协会、各级政府部门、各类经济研究机构和社会公众等提供一个系统性、权威性的微宏观经济信息及其分析报告的情报检索系统与分析平台。</w:t>
      </w:r>
    </w:p>
    <w:p>
      <w:pPr>
        <w:spacing w:line="360" w:lineRule="auto"/>
        <w:ind w:firstLine="539" w:firstLineChars="257"/>
        <w:rPr>
          <w:rFonts w:ascii="宋体" w:hAnsi="宋体" w:eastAsia="宋体" w:cs="宋体"/>
          <w:color w:val="000000" w:themeColor="text1"/>
          <w:szCs w:val="21"/>
          <w:shd w:val="pct10" w:color="auto" w:fill="FFFFFF"/>
          <w14:textFill>
            <w14:solidFill>
              <w14:schemeClr w14:val="tx1"/>
            </w14:solidFill>
          </w14:textFill>
        </w:rPr>
      </w:pP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clear" w:color="FFFFFF" w:fill="D9D9D9"/>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1979年至今的192种正式出版的经济信息期刊和4000余种其他刊物中的同类文</w:t>
      </w:r>
      <w:r>
        <w:rPr>
          <w:rFonts w:hint="eastAsia" w:ascii="宋体" w:hAnsi="宋体" w:eastAsia="宋体" w:cs="宋体"/>
          <w:color w:val="000000" w:themeColor="text1"/>
          <w:szCs w:val="21"/>
          <w:shd w:val="clear" w:color="FFFFFF" w:fill="D9D9D9"/>
          <w14:textFill>
            <w14:solidFill>
              <w14:schemeClr w14:val="tx1"/>
            </w14:solidFill>
          </w14:textFill>
        </w:rPr>
        <w:t>献。</w:t>
      </w:r>
      <w:r>
        <w:rPr>
          <w:rFonts w:hint="eastAsia" w:ascii="宋体" w:hAnsi="宋体" w:eastAsia="宋体" w:cs="宋体"/>
          <w:color w:val="000000" w:themeColor="text1"/>
          <w:szCs w:val="21"/>
          <w:shd w:val="clear" w:color="FFFFFF" w:fill="D9D9D9"/>
          <w14:textFill>
            <w14:solidFill>
              <w14:schemeClr w14:val="tx1"/>
            </w14:solidFill>
          </w14:textFill>
        </w:rPr>
        <w:br w:type="textWrapping"/>
      </w:r>
      <w:r>
        <w:rPr>
          <w:rFonts w:hint="eastAsia" w:ascii="宋体" w:hAnsi="宋体" w:eastAsia="宋体" w:cs="宋体"/>
          <w:color w:val="000000" w:themeColor="text1"/>
          <w:szCs w:val="21"/>
          <w:shd w:val="clear" w:color="FFFFFF" w:fill="D9D9D9"/>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 xml:space="preserve">     截至2022年1月，文献总量达4411547篇。2022年预计出版26余万篇。</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shd w:val="clear" w:color="FFFFFF" w:fill="D9D9D9"/>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 xml:space="preserve">     每日更新。</w:t>
      </w:r>
    </w:p>
    <w:p>
      <w:pPr>
        <w:spacing w:line="360" w:lineRule="auto"/>
        <w:ind w:left="1365" w:hanging="1365" w:hanging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导航功能</w:t>
      </w:r>
      <w:r>
        <w:rPr>
          <w:rFonts w:hint="eastAsia" w:ascii="宋体" w:hAnsi="宋体" w:eastAsia="宋体" w:cs="宋体"/>
          <w:color w:val="000000" w:themeColor="text1"/>
          <w:szCs w:val="21"/>
          <w14:textFill>
            <w14:solidFill>
              <w14:schemeClr w14:val="tx1"/>
            </w14:solidFill>
          </w14:textFill>
        </w:rPr>
        <w:t xml:space="preserve">     按行业导航、文献类型导航、期刊导航从不同角度满足用户需求。</w:t>
      </w:r>
    </w:p>
    <w:p>
      <w:pPr>
        <w:spacing w:line="360" w:lineRule="auto"/>
        <w:ind w:left="1365" w:hanging="1365" w:hanging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提供篇名、作者、作者单位、全文、来源、等检索字段，同时提供更新时间和文献类型控制，更新时间包括最近一周、最近一月、最近半年、最近一年、今年迄今、上一年度，文献类型包括资情速递、市场聚焦、分析预测、政策法规、企业广角。</w:t>
      </w:r>
    </w:p>
    <w:p>
      <w:pPr>
        <w:spacing w:line="360" w:lineRule="auto"/>
        <w:ind w:left="1365" w:hanging="1365" w:hanging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 xml:space="preserve">   文献基本信息、相似文献。</w:t>
      </w:r>
    </w:p>
    <w:p>
      <w:pPr>
        <w:spacing w:line="360" w:lineRule="auto"/>
        <w:ind w:left="1365" w:hanging="1365" w:hangingChars="6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资源整合</w:t>
      </w:r>
      <w:r>
        <w:rPr>
          <w:rFonts w:hint="eastAsia" w:ascii="宋体" w:hAnsi="宋体" w:eastAsia="宋体" w:cs="宋体"/>
          <w:color w:val="000000" w:themeColor="text1"/>
          <w:szCs w:val="21"/>
          <w14:textFill>
            <w14:solidFill>
              <w14:schemeClr w14:val="tx1"/>
            </w14:solidFill>
          </w14:textFill>
        </w:rPr>
        <w:t xml:space="preserve">     可以与CNKI其它资源进行整合，可以和其它资源一起整合到数字图书馆同一平台下服务。</w:t>
      </w:r>
    </w:p>
    <w:p>
      <w:pPr>
        <w:spacing w:line="360" w:lineRule="auto"/>
        <w:ind w:firstLine="420" w:firstLineChars="200"/>
        <w:rPr>
          <w:rFonts w:ascii="宋体" w:hAnsi="宋体" w:eastAsia="宋体" w:cs="宋体"/>
          <w:szCs w:val="21"/>
        </w:rPr>
      </w:pPr>
    </w:p>
    <w:p>
      <w:pPr>
        <w:pStyle w:val="4"/>
        <w:spacing w:line="360" w:lineRule="auto"/>
        <w:rPr>
          <w:rFonts w:ascii="宋体" w:hAnsi="宋体" w:cs="宋体"/>
        </w:rPr>
      </w:pPr>
      <w:r>
        <w:rPr>
          <w:rFonts w:hint="eastAsia" w:ascii="宋体" w:hAnsi="宋体" w:cs="宋体"/>
        </w:rPr>
        <w:t>【国际会议论文全文数据库(IPCD)】</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会议论文全文数据库》汇集了国内外千余家重要会议主办单位产出的或论文汇编单位书面授权并推荐到“中国知网”进行数字出版的重要国际学术会议文献，多数为自然科学领域，是目前国内唯一实现国际会议文献整合出版的大型数据库。</w:t>
      </w:r>
    </w:p>
    <w:p>
      <w:pPr>
        <w:spacing w:line="360" w:lineRule="auto"/>
        <w:ind w:firstLine="420" w:firstLineChars="200"/>
        <w:rPr>
          <w:rFonts w:ascii="宋体" w:hAnsi="宋体" w:eastAsia="宋体" w:cs="宋体"/>
          <w:color w:val="000000" w:themeColor="text1"/>
          <w:szCs w:val="21"/>
          <w:shd w:val="pct10" w:color="auto" w:fill="FFFFFF"/>
          <w14:textFill>
            <w14:solidFill>
              <w14:schemeClr w14:val="tx1"/>
            </w14:solidFill>
          </w14:textFill>
        </w:rPr>
      </w:pPr>
    </w:p>
    <w:p>
      <w:pPr>
        <w:tabs>
          <w:tab w:val="left" w:pos="1755"/>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文献来源</w:t>
      </w:r>
      <w:r>
        <w:rPr>
          <w:rFonts w:hint="eastAsia" w:ascii="宋体" w:hAnsi="宋体" w:eastAsia="宋体" w:cs="宋体"/>
          <w:color w:val="000000" w:themeColor="text1"/>
          <w:szCs w:val="21"/>
          <w14:textFill>
            <w14:solidFill>
              <w14:schemeClr w14:val="tx1"/>
            </w14:solidFill>
          </w14:textFill>
        </w:rPr>
        <w:t xml:space="preserve">      国际组织在中国境内外主办的学术性会议。</w:t>
      </w:r>
    </w:p>
    <w:p>
      <w:pPr>
        <w:tabs>
          <w:tab w:val="left" w:pos="1755"/>
        </w:tabs>
        <w:spacing w:line="360" w:lineRule="auto"/>
        <w:ind w:firstLine="1470" w:firstLine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高校重点实验室、研究中心及院系主办的国际会议。</w:t>
      </w:r>
    </w:p>
    <w:p>
      <w:pPr>
        <w:tabs>
          <w:tab w:val="left" w:pos="1755"/>
        </w:tabs>
        <w:spacing w:line="360" w:lineRule="auto"/>
        <w:ind w:firstLine="1470" w:firstLine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全国学会及其分会、专业委员会主办的国际会议。</w:t>
      </w:r>
    </w:p>
    <w:p>
      <w:pPr>
        <w:spacing w:line="360" w:lineRule="auto"/>
        <w:ind w:left="1470" w:hanging="1470" w:hangingChars="7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出版特点</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b/>
          <w:bCs/>
          <w:color w:val="000000" w:themeColor="text1"/>
          <w:szCs w:val="21"/>
          <w14:textFill>
            <w14:solidFill>
              <w14:schemeClr w14:val="tx1"/>
            </w14:solidFill>
          </w14:textFill>
        </w:rPr>
        <w:t>定位高端：</w:t>
      </w:r>
      <w:r>
        <w:rPr>
          <w:rFonts w:hint="eastAsia" w:ascii="宋体" w:hAnsi="宋体" w:eastAsia="宋体" w:cs="宋体"/>
          <w:color w:val="000000" w:themeColor="text1"/>
          <w:szCs w:val="21"/>
          <w14:textFill>
            <w14:solidFill>
              <w14:schemeClr w14:val="tx1"/>
            </w14:solidFill>
          </w14:textFill>
        </w:rPr>
        <w:t>国际会议之所以受认可，因为其在短时间内汇集了世界各地知名学者对某一热点问题的观点和最新成果。尤其将特邀报告、大会报告、专题报告等高端文献集中展示，可以使读者了解国际最新成果，拓展视野。</w:t>
      </w:r>
    </w:p>
    <w:p>
      <w:pPr>
        <w:spacing w:line="360" w:lineRule="auto"/>
        <w:ind w:firstLine="1476" w:firstLine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知识关联：</w:t>
      </w:r>
      <w:r>
        <w:rPr>
          <w:rFonts w:hint="eastAsia" w:ascii="宋体" w:hAnsi="宋体" w:eastAsia="宋体" w:cs="宋体"/>
          <w:color w:val="000000" w:themeColor="text1"/>
          <w:szCs w:val="21"/>
          <w14:textFill>
            <w14:solidFill>
              <w14:schemeClr w14:val="tx1"/>
            </w14:solidFill>
          </w14:textFill>
        </w:rPr>
        <w:t>通过跨库检索、知网节功能与其他文献结合，实现与</w:t>
      </w:r>
    </w:p>
    <w:p>
      <w:pPr>
        <w:spacing w:line="360" w:lineRule="auto"/>
        <w:ind w:firstLine="1470" w:firstLine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不同类型文献重新整合。</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出版授权</w:t>
      </w:r>
      <w:r>
        <w:rPr>
          <w:rFonts w:hint="eastAsia" w:ascii="宋体" w:hAnsi="宋体" w:eastAsia="宋体" w:cs="宋体"/>
          <w:color w:val="000000" w:themeColor="text1"/>
          <w:szCs w:val="21"/>
          <w14:textFill>
            <w14:solidFill>
              <w14:schemeClr w14:val="tx1"/>
            </w14:solidFill>
          </w14:textFill>
        </w:rPr>
        <w:t xml:space="preserve">      签定会议论文出版授权协议书，取得会议主办方或汇编方及论文作者出版授权。</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收录范围</w:t>
      </w:r>
      <w:r>
        <w:rPr>
          <w:rFonts w:hint="eastAsia" w:ascii="宋体" w:hAnsi="宋体" w:eastAsia="宋体" w:cs="宋体"/>
          <w:color w:val="000000" w:themeColor="text1"/>
          <w:szCs w:val="21"/>
          <w14:textFill>
            <w14:solidFill>
              <w14:schemeClr w14:val="tx1"/>
            </w14:solidFill>
          </w14:textFill>
        </w:rPr>
        <w:t xml:space="preserve">      收录了由国内外3400余家授权单位推荐的7800余次国际学术会议的论文。</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文献总量</w:t>
      </w:r>
      <w:r>
        <w:rPr>
          <w:rFonts w:hint="eastAsia" w:ascii="宋体" w:hAnsi="宋体" w:eastAsia="宋体" w:cs="宋体"/>
          <w:color w:val="000000" w:themeColor="text1"/>
          <w:szCs w:val="21"/>
          <w14:textFill>
            <w14:solidFill>
              <w14:schemeClr w14:val="tx1"/>
            </w14:solidFill>
          </w14:textFill>
        </w:rPr>
        <w:t xml:space="preserve">      截至2022年1月收录国际会议论文91万余篇。2022年计划出版：文献77000篇。</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收录年限</w:t>
      </w:r>
      <w:r>
        <w:rPr>
          <w:rFonts w:hint="eastAsia" w:ascii="宋体" w:hAnsi="宋体" w:eastAsia="宋体" w:cs="宋体"/>
          <w:color w:val="000000" w:themeColor="text1"/>
          <w:szCs w:val="21"/>
          <w14:textFill>
            <w14:solidFill>
              <w14:schemeClr w14:val="tx1"/>
            </w14:solidFill>
          </w14:textFill>
        </w:rPr>
        <w:t xml:space="preserve">      1981年至今。</w:t>
      </w:r>
    </w:p>
    <w:p>
      <w:pPr>
        <w:spacing w:line="360" w:lineRule="auto"/>
        <w:ind w:left="1921" w:hanging="1921" w:hangingChars="915"/>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收录完整率</w:t>
      </w:r>
      <w:r>
        <w:rPr>
          <w:rFonts w:hint="eastAsia" w:ascii="宋体" w:hAnsi="宋体" w:eastAsia="宋体" w:cs="宋体"/>
          <w:color w:val="000000" w:themeColor="text1"/>
          <w:szCs w:val="21"/>
          <w14:textFill>
            <w14:solidFill>
              <w14:schemeClr w14:val="tx1"/>
            </w14:solidFill>
          </w14:textFill>
        </w:rPr>
        <w:t xml:space="preserve">    国内机构主办的国际会议收录完整率达90%。</w:t>
      </w:r>
    </w:p>
    <w:p>
      <w:pPr>
        <w:spacing w:line="360" w:lineRule="auto"/>
        <w:ind w:left="1921" w:hanging="1921" w:hangingChars="915"/>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 xml:space="preserve">出版时效 </w:t>
      </w:r>
      <w:r>
        <w:rPr>
          <w:rFonts w:hint="eastAsia" w:ascii="宋体" w:hAnsi="宋体" w:eastAsia="宋体" w:cs="宋体"/>
          <w:color w:val="000000" w:themeColor="text1"/>
          <w:szCs w:val="21"/>
          <w14:textFill>
            <w14:solidFill>
              <w14:schemeClr w14:val="tx1"/>
            </w14:solidFill>
          </w14:textFill>
        </w:rPr>
        <w:t xml:space="preserve">     当年</w:t>
      </w:r>
      <w:r>
        <w:rPr>
          <w:rFonts w:hint="eastAsia" w:ascii="宋体" w:hAnsi="宋体" w:eastAsia="宋体" w:cs="宋体"/>
          <w:color w:val="000000" w:themeColor="text1"/>
          <w:kern w:val="21"/>
          <w:szCs w:val="21"/>
          <w14:textFill>
            <w14:solidFill>
              <w14:schemeClr w14:val="tx1"/>
            </w14:solidFill>
          </w14:textFill>
        </w:rPr>
        <w:t>会议结束之后2个月内</w:t>
      </w:r>
      <w:r>
        <w:rPr>
          <w:rFonts w:hint="eastAsia" w:ascii="宋体" w:hAnsi="宋体" w:eastAsia="宋体" w:cs="宋体"/>
          <w:color w:val="000000" w:themeColor="text1"/>
          <w:szCs w:val="21"/>
          <w14:textFill>
            <w14:solidFill>
              <w14:schemeClr w14:val="tx1"/>
            </w14:solidFill>
          </w14:textFill>
        </w:rPr>
        <w:t>出版</w:t>
      </w:r>
      <w:r>
        <w:rPr>
          <w:rFonts w:hint="eastAsia" w:ascii="宋体" w:hAnsi="宋体" w:eastAsia="宋体" w:cs="宋体"/>
          <w:color w:val="000000" w:themeColor="text1"/>
          <w:kern w:val="21"/>
          <w:szCs w:val="21"/>
          <w14:textFill>
            <w14:solidFill>
              <w14:schemeClr w14:val="tx1"/>
            </w14:solidFill>
          </w14:textFill>
        </w:rPr>
        <w:t>会议论文</w:t>
      </w:r>
      <w:r>
        <w:rPr>
          <w:rFonts w:hint="eastAsia" w:ascii="宋体" w:hAnsi="宋体" w:eastAsia="宋体" w:cs="宋体"/>
          <w:color w:val="000000" w:themeColor="text1"/>
          <w:szCs w:val="21"/>
          <w14:textFill>
            <w14:solidFill>
              <w14:schemeClr w14:val="tx1"/>
            </w14:solidFill>
          </w14:textFill>
        </w:rPr>
        <w:t>网络版</w:t>
      </w:r>
      <w:r>
        <w:rPr>
          <w:rFonts w:hint="eastAsia" w:ascii="宋体" w:hAnsi="宋体" w:eastAsia="宋体" w:cs="宋体"/>
          <w:color w:val="000000" w:themeColor="text1"/>
          <w:kern w:val="21"/>
          <w:szCs w:val="21"/>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更新频率</w:t>
      </w:r>
      <w:r>
        <w:rPr>
          <w:rFonts w:hint="eastAsia" w:ascii="宋体" w:hAnsi="宋体" w:eastAsia="宋体" w:cs="宋体"/>
          <w:color w:val="000000" w:themeColor="text1"/>
          <w:szCs w:val="21"/>
          <w14:textFill>
            <w14:solidFill>
              <w14:schemeClr w14:val="tx1"/>
            </w14:solidFill>
          </w14:textFill>
        </w:rPr>
        <w:t xml:space="preserve">      1、实时更新：云租用、云托管、云机构馆托管。</w:t>
      </w:r>
    </w:p>
    <w:p>
      <w:pPr>
        <w:spacing w:line="360" w:lineRule="auto"/>
        <w:ind w:firstLine="1470" w:firstLineChars="700"/>
        <w:rPr>
          <w:rFonts w:ascii="宋体" w:hAnsi="宋体" w:eastAsia="宋体" w:cs="宋体"/>
          <w:color w:val="000000" w:themeColor="text1"/>
          <w:szCs w:val="21"/>
          <w:shd w:val="pct10" w:color="auto" w:fill="FFFFFF"/>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2、月出版：镜像版，每月10日出版。</w:t>
      </w:r>
    </w:p>
    <w:p>
      <w:pPr>
        <w:spacing w:line="360" w:lineRule="auto"/>
        <w:ind w:left="1921" w:hanging="1921" w:hangingChars="9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 xml:space="preserve">导航体系 </w:t>
      </w:r>
      <w:r>
        <w:rPr>
          <w:rFonts w:hint="eastAsia" w:ascii="宋体" w:hAnsi="宋体" w:eastAsia="宋体" w:cs="宋体"/>
          <w:color w:val="000000" w:themeColor="text1"/>
          <w:szCs w:val="21"/>
          <w14:textFill>
            <w14:solidFill>
              <w14:schemeClr w14:val="tx1"/>
            </w14:solidFill>
          </w14:textFill>
        </w:rPr>
        <w:t xml:space="preserve">     文献分类导航、会议导航、论文集导航、主办单位导航、会议视频导航。</w:t>
      </w:r>
    </w:p>
    <w:p>
      <w:pPr>
        <w:spacing w:line="360" w:lineRule="auto"/>
        <w:ind w:left="1489" w:hanging="1488" w:hangingChars="709"/>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检索方式</w:t>
      </w:r>
      <w:r>
        <w:rPr>
          <w:rFonts w:hint="eastAsia" w:ascii="宋体" w:hAnsi="宋体" w:eastAsia="宋体" w:cs="宋体"/>
          <w:color w:val="000000" w:themeColor="text1"/>
          <w:szCs w:val="21"/>
          <w14:textFill>
            <w14:solidFill>
              <w14:schemeClr w14:val="tx1"/>
            </w14:solidFill>
          </w14:textFill>
        </w:rPr>
        <w:t xml:space="preserve">      高级检索、专业检索、作者发文检索、句子检索、一框式检索</w:t>
      </w:r>
    </w:p>
    <w:p>
      <w:pPr>
        <w:spacing w:line="360" w:lineRule="auto"/>
        <w:ind w:left="1523" w:hanging="1522" w:hangingChars="72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检索字段</w:t>
      </w:r>
      <w:r>
        <w:rPr>
          <w:rFonts w:hint="eastAsia" w:ascii="宋体" w:hAnsi="宋体" w:eastAsia="宋体" w:cs="宋体"/>
          <w:color w:val="000000" w:themeColor="text1"/>
          <w:szCs w:val="21"/>
          <w14:textFill>
            <w14:solidFill>
              <w14:schemeClr w14:val="tx1"/>
            </w14:solidFill>
          </w14:textFill>
        </w:rPr>
        <w:t xml:space="preserve">      主题、篇关摘、篇名、关键词、摘要、作者、第一作者、单位、论文集名称、会议名称、主办单位、全文、参考文献、基金、小标题、中图分类号、DOI、会议时间、更新时间、报告级别、论文集类型、语种。</w:t>
      </w:r>
    </w:p>
    <w:p>
      <w:pPr>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检索结果处理</w:t>
      </w:r>
      <w:r>
        <w:rPr>
          <w:rFonts w:hint="eastAsia" w:ascii="宋体" w:hAnsi="宋体" w:eastAsia="宋体" w:cs="宋体"/>
          <w:color w:val="000000" w:themeColor="text1"/>
          <w:szCs w:val="21"/>
          <w14:textFill>
            <w14:solidFill>
              <w14:schemeClr w14:val="tx1"/>
            </w14:solidFill>
          </w14:textFill>
        </w:rPr>
        <w:t xml:space="preserve">  支持通过分组排序对检索结果进行进一步筛选，可以按照科技、社科、主题（主要主题、次要主题）、主办单位、学科、会议论文集、基金、作者、单位、发表年度等进行分组浏览，也可以按照会议召开时间、相关度、被引频次、下载频次等进行排序浏览。</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pct10" w:color="auto" w:fill="FFFFFF"/>
          <w14:textFill>
            <w14:solidFill>
              <w14:schemeClr w14:val="tx1"/>
            </w14:solidFill>
          </w14:textFill>
        </w:rPr>
        <w:t>知网节模块</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文献的基本信息、会议论文集名称、摘要、关键词、会议名称、会议时间、会议地点、专辑、专题、DOI、分类号、作者知网节、机构知网节、关键词知网节、基金知网节、节点文献的二级参考文献、参考文献、共引文献、同被引文献、引证文献、二级引证文献、相似文献、关联作者、读者推荐文献、相关基金文献、相关视频，并图示节点文献的引文网络，可以链接到期刊、博硕、中国会议、报纸、专利、标准、年鉴、国际期刊、科技成果、图书等数据库使用。</w:t>
      </w:r>
    </w:p>
    <w:p>
      <w:pPr>
        <w:tabs>
          <w:tab w:val="left" w:pos="1830"/>
        </w:tabs>
        <w:spacing w:line="360" w:lineRule="auto"/>
        <w:ind w:left="1470" w:hanging="1470" w:hangingChars="7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文献来源国际组织（部分）列表：</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美国电气电子工程师协会（IEEE）</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新加坡国际计算机科学与信息技术协会（IACSIT）</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国际光学工程学会（SPIE）</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国际工程技术协会（IET）</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美国科研出版社</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国际管理科学与工程技术协会</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国际智能信息技术应用学会（IITA）</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国际粉体检测与控制联合会（IFMCGM)）</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国际神经修复学会（IANR）</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国际中华应用心理学研究会</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亚太射频识别技术协会</w:t>
      </w:r>
    </w:p>
    <w:p>
      <w:pPr>
        <w:numPr>
          <w:ilvl w:val="0"/>
          <w:numId w:val="9"/>
        </w:numPr>
        <w:tabs>
          <w:tab w:val="left" w:pos="1830"/>
        </w:tabs>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中国国际经济交流中心</w:t>
      </w:r>
    </w:p>
    <w:p>
      <w:pPr>
        <w:numPr>
          <w:ilvl w:val="0"/>
          <w:numId w:val="9"/>
        </w:numPr>
        <w:tabs>
          <w:tab w:val="left" w:pos="1830"/>
        </w:tabs>
        <w:spacing w:line="360" w:lineRule="auto"/>
        <w:rPr>
          <w:rFonts w:ascii="宋体" w:hAnsi="宋体" w:eastAsia="宋体" w:cs="宋体"/>
          <w:bCs/>
          <w:szCs w:val="21"/>
        </w:rPr>
      </w:pPr>
      <w:r>
        <w:rPr>
          <w:rFonts w:hint="eastAsia" w:ascii="宋体" w:hAnsi="宋体" w:eastAsia="宋体" w:cs="宋体"/>
          <w:color w:val="000000" w:themeColor="text1"/>
          <w:szCs w:val="21"/>
          <w14:textFill>
            <w14:solidFill>
              <w14:schemeClr w14:val="tx1"/>
            </w14:solidFill>
          </w14:textFill>
        </w:rPr>
        <w:t>国际儒学联合会</w:t>
      </w:r>
    </w:p>
    <w:p/>
    <w:p/>
    <w:p>
      <w:pPr>
        <w:pStyle w:val="4"/>
        <w:spacing w:line="360" w:lineRule="auto"/>
      </w:pPr>
      <w:r>
        <w:rPr>
          <w:rFonts w:hint="eastAsia" w:ascii="宋体" w:hAnsi="宋体" w:cs="宋体"/>
        </w:rPr>
        <w:t>《中国引文数据库》</w:t>
      </w:r>
    </w:p>
    <w:p>
      <w:pPr>
        <w:spacing w:line="360" w:lineRule="auto"/>
        <w:rPr>
          <w:rFonts w:ascii="宋体" w:hAnsi="宋体" w:eastAsia="宋体" w:cs="宋体"/>
          <w:szCs w:val="21"/>
        </w:rPr>
      </w:pPr>
      <w:r>
        <w:rPr>
          <w:rFonts w:hint="eastAsia" w:ascii="宋体" w:hAnsi="宋体" w:eastAsia="宋体" w:cs="宋体"/>
          <w:szCs w:val="21"/>
        </w:rPr>
        <w:t>一、产品概述</w:t>
      </w:r>
    </w:p>
    <w:p>
      <w:pPr>
        <w:spacing w:line="360" w:lineRule="auto"/>
        <w:rPr>
          <w:rFonts w:ascii="宋体" w:hAnsi="宋体" w:eastAsia="宋体" w:cs="宋体"/>
          <w:szCs w:val="21"/>
        </w:rPr>
      </w:pPr>
      <w:r>
        <w:rPr>
          <w:rFonts w:hint="eastAsia" w:ascii="宋体" w:hAnsi="宋体" w:eastAsia="宋体" w:cs="宋体"/>
          <w:szCs w:val="21"/>
        </w:rPr>
        <w:t>1、《中国引文数据库》是基于CNKI源数据库文献的文后参考文献和文献注释为信息对象建立的一个规范的引文数据库。引文数据权威准确，涵盖期刊（中外文）、博硕士学位论文、国内/国际会议论文、图书、中国专利、中国标准、年鉴、报纸等文献类型引文。通过揭示各种类型文献之间的相互引证关系，不仅可以为科学研究提供新的交流模式，而且也可以作为一种有效的科研管理及统计分析工具。</w:t>
      </w:r>
    </w:p>
    <w:p>
      <w:pPr>
        <w:spacing w:line="360" w:lineRule="auto"/>
        <w:rPr>
          <w:rFonts w:ascii="宋体" w:hAnsi="宋体" w:eastAsia="宋体" w:cs="宋体"/>
          <w:szCs w:val="21"/>
        </w:rPr>
      </w:pPr>
      <w:r>
        <w:rPr>
          <w:rFonts w:hint="eastAsia" w:ascii="宋体" w:hAnsi="宋体" w:eastAsia="宋体" w:cs="宋体"/>
          <w:szCs w:val="21"/>
        </w:rPr>
        <w:t>2、《参考文献分析》是基于《中国引文数据库》开发的增值服务平台。该平台主要面向科研管理部门、编辑出版单位、图书馆及广大科研人员，为其提供基于参考文献分析的深度数据挖掘服务。通过多维度客观分析参考文献的被引用情况，为科研人员提供主题研究的继承与发展分析服务；为图书馆等单位在制定合理的馆藏计划、推进资源优化配置、精准采购等方面，提供准确有力的数据支撑服务；为科研管理部门制定重点学科发展规划，提供客观科学的信息资源优化决策服务。此平台须与《中国引文数据库》绑定使用。</w:t>
      </w:r>
    </w:p>
    <w:p>
      <w:pPr>
        <w:spacing w:line="360" w:lineRule="auto"/>
        <w:rPr>
          <w:rFonts w:ascii="宋体" w:hAnsi="宋体" w:eastAsia="宋体" w:cs="宋体"/>
          <w:szCs w:val="21"/>
        </w:rPr>
      </w:pPr>
      <w:r>
        <w:rPr>
          <w:rFonts w:hint="eastAsia" w:ascii="宋体" w:hAnsi="宋体" w:eastAsia="宋体" w:cs="宋体"/>
          <w:szCs w:val="21"/>
        </w:rPr>
        <w:t>3、《推荐经典文献》是基于《中国引文数据库》开发的增值服务平台。该平台主要面向科研、技术开发、管理人员以及高校师生和各行各业的高素质工作人员，利用大数据挖掘及图数据库技术，深度剖析相关研究主题的引文关系，为用户推荐科学研究过程中里程碑式的经典文献，有助于发现学科生长点及交叉学科等深度情报分析工作，满足科研人员在文献调研、开题报告、选题立项、情报分析及科学研究等方面的精准科研服务需求。此平台须与《中国引文数据库》绑定使用。</w:t>
      </w:r>
    </w:p>
    <w:p>
      <w:pPr>
        <w:spacing w:line="360" w:lineRule="auto"/>
        <w:rPr>
          <w:rFonts w:ascii="宋体" w:hAnsi="宋体" w:eastAsia="宋体" w:cs="宋体"/>
          <w:szCs w:val="21"/>
        </w:rPr>
      </w:pPr>
      <w:r>
        <w:rPr>
          <w:rFonts w:hint="eastAsia" w:ascii="宋体" w:hAnsi="宋体" w:eastAsia="宋体" w:cs="宋体"/>
          <w:szCs w:val="21"/>
        </w:rPr>
        <w:t>二、主要功能</w:t>
      </w:r>
    </w:p>
    <w:p>
      <w:pPr>
        <w:spacing w:line="360" w:lineRule="auto"/>
        <w:rPr>
          <w:rFonts w:ascii="宋体" w:hAnsi="宋体" w:eastAsia="宋体" w:cs="宋体"/>
          <w:szCs w:val="21"/>
        </w:rPr>
      </w:pPr>
      <w:r>
        <w:rPr>
          <w:rFonts w:hint="eastAsia" w:ascii="宋体" w:hAnsi="宋体" w:eastAsia="宋体" w:cs="宋体"/>
          <w:szCs w:val="21"/>
        </w:rPr>
        <w:t>（一）《中国引文数据库》主要功能：</w:t>
      </w:r>
    </w:p>
    <w:p>
      <w:pPr>
        <w:spacing w:line="360" w:lineRule="auto"/>
        <w:rPr>
          <w:rFonts w:ascii="宋体" w:hAnsi="宋体" w:eastAsia="宋体" w:cs="宋体"/>
          <w:szCs w:val="21"/>
        </w:rPr>
      </w:pPr>
      <w:r>
        <w:rPr>
          <w:rFonts w:hint="eastAsia" w:ascii="宋体" w:hAnsi="宋体" w:eastAsia="宋体" w:cs="宋体"/>
          <w:szCs w:val="21"/>
        </w:rPr>
        <w:t xml:space="preserve">1、来源文献检索  </w:t>
      </w:r>
    </w:p>
    <w:p>
      <w:pPr>
        <w:spacing w:line="360" w:lineRule="auto"/>
        <w:rPr>
          <w:rFonts w:ascii="宋体" w:hAnsi="宋体" w:eastAsia="宋体" w:cs="宋体"/>
          <w:szCs w:val="21"/>
        </w:rPr>
      </w:pPr>
      <w:r>
        <w:rPr>
          <w:rFonts w:hint="eastAsia" w:ascii="宋体" w:hAnsi="宋体" w:eastAsia="宋体" w:cs="宋体"/>
          <w:szCs w:val="21"/>
        </w:rPr>
        <w:t xml:space="preserve">   用户通过“来源文献检索”可以检索全部来源数据，针对来源文献检索结果，支持文献导出、检索结果分析等操作。</w:t>
      </w:r>
    </w:p>
    <w:p>
      <w:pPr>
        <w:spacing w:line="360" w:lineRule="auto"/>
        <w:rPr>
          <w:rFonts w:ascii="宋体" w:hAnsi="宋体" w:eastAsia="宋体" w:cs="宋体"/>
          <w:szCs w:val="21"/>
        </w:rPr>
      </w:pPr>
      <w:r>
        <w:rPr>
          <w:rFonts w:hint="eastAsia" w:ascii="宋体" w:hAnsi="宋体" w:eastAsia="宋体" w:cs="宋体"/>
          <w:szCs w:val="21"/>
        </w:rPr>
        <w:t>2、被引文献检索</w:t>
      </w:r>
    </w:p>
    <w:p>
      <w:pPr>
        <w:spacing w:line="360" w:lineRule="auto"/>
        <w:rPr>
          <w:rFonts w:ascii="宋体" w:hAnsi="宋体" w:eastAsia="宋体" w:cs="宋体"/>
          <w:szCs w:val="21"/>
        </w:rPr>
      </w:pPr>
      <w:r>
        <w:rPr>
          <w:rFonts w:hint="eastAsia" w:ascii="宋体" w:hAnsi="宋体" w:eastAsia="宋体" w:cs="宋体"/>
          <w:szCs w:val="21"/>
        </w:rPr>
        <w:t xml:space="preserve">   提供被引文献检索、被引作者检索、被引机构检索、被引期刊检索、被引基金检索、被引学科检索、被引地域检索、被引出版社检索等检索途径，还提供快速检索、高级检索、专业检索等多种检索模式，满足了各类型用户的检索需求。针对检索结果，用户能够进行引证报告、数据分析器、文献导出、引证文献分析、检索结果分析等操作。</w:t>
      </w:r>
    </w:p>
    <w:p>
      <w:pPr>
        <w:spacing w:line="360" w:lineRule="auto"/>
        <w:rPr>
          <w:rFonts w:ascii="宋体" w:hAnsi="宋体" w:eastAsia="宋体" w:cs="宋体"/>
          <w:szCs w:val="21"/>
        </w:rPr>
      </w:pPr>
      <w:r>
        <w:rPr>
          <w:rFonts w:hint="eastAsia" w:ascii="宋体" w:hAnsi="宋体" w:eastAsia="宋体" w:cs="宋体"/>
          <w:szCs w:val="21"/>
        </w:rPr>
        <w:t>3、作者引证报告</w:t>
      </w:r>
    </w:p>
    <w:p>
      <w:pPr>
        <w:spacing w:line="360" w:lineRule="auto"/>
        <w:rPr>
          <w:rFonts w:ascii="宋体" w:hAnsi="宋体" w:eastAsia="宋体" w:cs="宋体"/>
          <w:szCs w:val="21"/>
        </w:rPr>
      </w:pPr>
      <w:r>
        <w:rPr>
          <w:rFonts w:hint="eastAsia" w:ascii="宋体" w:hAnsi="宋体" w:eastAsia="宋体" w:cs="宋体"/>
          <w:szCs w:val="21"/>
        </w:rPr>
        <w:t xml:space="preserve">   一键生成作者引证报告，统计列表直观呈现了作者的被引情况，尤其是剖析了作者被重要文献引用的详细情况，大大节约了用户检索、收集、统计引文数据的时间。随同引证报告一起可打印所有被引文献及其相应的来源文献明细数据，为相关评价工作提供基础数据。</w:t>
      </w:r>
    </w:p>
    <w:p>
      <w:pPr>
        <w:spacing w:line="360" w:lineRule="auto"/>
        <w:rPr>
          <w:rFonts w:ascii="宋体" w:hAnsi="宋体" w:eastAsia="宋体" w:cs="宋体"/>
          <w:szCs w:val="21"/>
        </w:rPr>
      </w:pPr>
      <w:r>
        <w:rPr>
          <w:rFonts w:hint="eastAsia" w:ascii="宋体" w:hAnsi="宋体" w:eastAsia="宋体" w:cs="宋体"/>
          <w:szCs w:val="21"/>
        </w:rPr>
        <w:t xml:space="preserve">4、引证文献分析          </w:t>
      </w:r>
    </w:p>
    <w:p>
      <w:pPr>
        <w:spacing w:line="360" w:lineRule="auto"/>
        <w:rPr>
          <w:rFonts w:ascii="宋体" w:hAnsi="宋体" w:eastAsia="宋体" w:cs="宋体"/>
          <w:szCs w:val="21"/>
        </w:rPr>
      </w:pPr>
      <w:r>
        <w:rPr>
          <w:rFonts w:hint="eastAsia" w:ascii="宋体" w:hAnsi="宋体" w:eastAsia="宋体" w:cs="宋体"/>
          <w:szCs w:val="21"/>
        </w:rPr>
        <w:t xml:space="preserve">    深层次分析引证文献的分布情况，包括引证文献的作者、机构、出版物、基金、学科、年等的详细情况。</w:t>
      </w:r>
    </w:p>
    <w:p>
      <w:pPr>
        <w:spacing w:line="360" w:lineRule="auto"/>
        <w:rPr>
          <w:rFonts w:ascii="宋体" w:hAnsi="宋体" w:eastAsia="宋体" w:cs="宋体"/>
          <w:szCs w:val="21"/>
        </w:rPr>
      </w:pPr>
      <w:r>
        <w:rPr>
          <w:rFonts w:hint="eastAsia" w:ascii="宋体" w:hAnsi="宋体" w:eastAsia="宋体" w:cs="宋体"/>
          <w:szCs w:val="21"/>
        </w:rPr>
        <w:t>5、检索结果分析</w:t>
      </w:r>
    </w:p>
    <w:p>
      <w:pPr>
        <w:spacing w:line="360" w:lineRule="auto"/>
        <w:rPr>
          <w:rFonts w:ascii="宋体" w:hAnsi="宋体" w:eastAsia="宋体" w:cs="宋体"/>
          <w:szCs w:val="21"/>
        </w:rPr>
      </w:pPr>
      <w:r>
        <w:rPr>
          <w:rFonts w:hint="eastAsia" w:ascii="宋体" w:hAnsi="宋体" w:eastAsia="宋体" w:cs="宋体"/>
          <w:szCs w:val="21"/>
        </w:rPr>
        <w:t xml:space="preserve">   可对某一主题的检索结果进行多维度分析，包括从作者、科研机构、来源出版物、科研基金、学科、出版年等维度进行深层次数据分析，也可导出分析结果。</w:t>
      </w:r>
    </w:p>
    <w:p>
      <w:pPr>
        <w:spacing w:line="360" w:lineRule="auto"/>
        <w:rPr>
          <w:rFonts w:ascii="宋体" w:hAnsi="宋体" w:eastAsia="宋体" w:cs="宋体"/>
          <w:szCs w:val="21"/>
        </w:rPr>
      </w:pPr>
      <w:r>
        <w:rPr>
          <w:rFonts w:hint="eastAsia" w:ascii="宋体" w:hAnsi="宋体" w:eastAsia="宋体" w:cs="宋体"/>
          <w:szCs w:val="21"/>
        </w:rPr>
        <w:t>6、文献导出</w:t>
      </w:r>
    </w:p>
    <w:p>
      <w:pPr>
        <w:spacing w:line="360" w:lineRule="auto"/>
        <w:rPr>
          <w:rFonts w:ascii="宋体" w:hAnsi="宋体" w:eastAsia="宋体" w:cs="宋体"/>
          <w:szCs w:val="21"/>
        </w:rPr>
      </w:pPr>
      <w:r>
        <w:rPr>
          <w:rFonts w:hint="eastAsia" w:ascii="宋体" w:hAnsi="宋体" w:eastAsia="宋体" w:cs="宋体"/>
          <w:szCs w:val="21"/>
        </w:rPr>
        <w:t xml:space="preserve">   支持导出检索结果，可提供多种文献导出格式，如EndNote、refworks、CNKI E-Study及纯文本和excel的自定义格式等，并且灵活便捷的支持多种数据字段内容的导出。</w:t>
      </w:r>
    </w:p>
    <w:p>
      <w:pPr>
        <w:spacing w:line="360" w:lineRule="auto"/>
        <w:rPr>
          <w:rFonts w:ascii="宋体" w:hAnsi="宋体" w:eastAsia="宋体" w:cs="宋体"/>
          <w:szCs w:val="21"/>
        </w:rPr>
      </w:pPr>
      <w:r>
        <w:rPr>
          <w:rFonts w:hint="eastAsia" w:ascii="宋体" w:hAnsi="宋体" w:eastAsia="宋体" w:cs="宋体"/>
          <w:szCs w:val="21"/>
        </w:rPr>
        <w:t>7、数据分析器</w:t>
      </w:r>
    </w:p>
    <w:p>
      <w:pPr>
        <w:spacing w:line="360" w:lineRule="auto"/>
        <w:rPr>
          <w:rFonts w:ascii="宋体" w:hAnsi="宋体" w:eastAsia="宋体" w:cs="宋体"/>
          <w:szCs w:val="21"/>
        </w:rPr>
      </w:pPr>
      <w:r>
        <w:rPr>
          <w:rFonts w:hint="eastAsia" w:ascii="宋体" w:hAnsi="宋体" w:eastAsia="宋体" w:cs="宋体"/>
          <w:szCs w:val="21"/>
        </w:rPr>
        <w:t xml:space="preserve">   针对期刊、机构、作者、基金、出版社、地域等进行单对象指标分析和多对象指标比较，为用户提供各分析对象的发文、被引、下载等系列指标的统计信息，是科研人员和管理机构的得力助手。</w:t>
      </w:r>
    </w:p>
    <w:p>
      <w:pPr>
        <w:spacing w:line="360" w:lineRule="auto"/>
        <w:rPr>
          <w:rFonts w:ascii="宋体" w:hAnsi="宋体" w:eastAsia="宋体" w:cs="宋体"/>
          <w:szCs w:val="21"/>
        </w:rPr>
      </w:pPr>
      <w:r>
        <w:rPr>
          <w:rFonts w:hint="eastAsia" w:ascii="宋体" w:hAnsi="宋体" w:eastAsia="宋体" w:cs="宋体"/>
          <w:szCs w:val="21"/>
        </w:rPr>
        <w:t>8、可视化技术</w:t>
      </w:r>
    </w:p>
    <w:p>
      <w:pPr>
        <w:spacing w:line="360" w:lineRule="auto"/>
        <w:rPr>
          <w:rFonts w:ascii="宋体" w:hAnsi="宋体" w:eastAsia="宋体" w:cs="宋体"/>
          <w:szCs w:val="21"/>
        </w:rPr>
      </w:pPr>
      <w:r>
        <w:rPr>
          <w:rFonts w:hint="eastAsia" w:ascii="宋体" w:hAnsi="宋体" w:eastAsia="宋体" w:cs="宋体"/>
          <w:szCs w:val="21"/>
        </w:rPr>
        <w:t xml:space="preserve">   通过可视化技术，可形象直观地显示期刊、机构、作者、基金、出版社、地域等对象的相关数据情况。同时数据模式也为用户提供相关可视化数据的列表。</w:t>
      </w:r>
    </w:p>
    <w:p>
      <w:pPr>
        <w:spacing w:line="360" w:lineRule="auto"/>
        <w:rPr>
          <w:rFonts w:ascii="宋体" w:hAnsi="宋体" w:eastAsia="宋体" w:cs="宋体"/>
          <w:szCs w:val="21"/>
        </w:rPr>
      </w:pPr>
      <w:r>
        <w:rPr>
          <w:rFonts w:hint="eastAsia" w:ascii="宋体" w:hAnsi="宋体" w:eastAsia="宋体" w:cs="宋体"/>
          <w:szCs w:val="21"/>
        </w:rPr>
        <w:t>（二）《参考文献分析》主要功能：</w:t>
      </w:r>
    </w:p>
    <w:p>
      <w:pPr>
        <w:spacing w:line="360" w:lineRule="auto"/>
        <w:rPr>
          <w:rFonts w:ascii="宋体" w:hAnsi="宋体" w:eastAsia="宋体" w:cs="宋体"/>
          <w:szCs w:val="21"/>
        </w:rPr>
      </w:pPr>
      <w:r>
        <w:rPr>
          <w:rFonts w:hint="eastAsia" w:ascii="宋体" w:hAnsi="宋体" w:eastAsia="宋体" w:cs="宋体"/>
          <w:szCs w:val="21"/>
        </w:rPr>
        <w:t xml:space="preserve">    此增值服务平台提供文献语种、文献类型、文献来源、科研作者、科研机构、基金资助、学科类别、主题词分析等八大维度二十多个分析指标；运用各类数据挖掘与可视化分析方法，以图表结合的模式客观形象地展示分析结果，同时可进一步导出分析结果及其详细信息，以便于进一步个性化分析使用，为科研人员提供主题研究的继承与发展分析服务，为高校图书馆优化馆藏等提供有力数据支撑服务，为学科资源建设提供信息决策参考服务。</w:t>
      </w:r>
    </w:p>
    <w:p>
      <w:pPr>
        <w:spacing w:line="360" w:lineRule="auto"/>
        <w:rPr>
          <w:rFonts w:ascii="宋体" w:hAnsi="宋体" w:eastAsia="宋体" w:cs="宋体"/>
          <w:szCs w:val="21"/>
        </w:rPr>
      </w:pPr>
      <w:r>
        <w:rPr>
          <w:rFonts w:hint="eastAsia" w:ascii="宋体" w:hAnsi="宋体" w:eastAsia="宋体" w:cs="宋体"/>
          <w:szCs w:val="21"/>
        </w:rPr>
        <w:t>（三）《推荐经典文献》主要功能：</w:t>
      </w:r>
    </w:p>
    <w:p>
      <w:pPr>
        <w:spacing w:line="360" w:lineRule="auto"/>
        <w:rPr>
          <w:rFonts w:ascii="宋体" w:hAnsi="宋体" w:eastAsia="宋体" w:cs="宋体"/>
          <w:szCs w:val="21"/>
        </w:rPr>
      </w:pPr>
      <w:r>
        <w:rPr>
          <w:rFonts w:hint="eastAsia" w:ascii="宋体" w:hAnsi="宋体" w:eastAsia="宋体" w:cs="宋体"/>
          <w:szCs w:val="21"/>
        </w:rPr>
        <w:t xml:space="preserve">    此增值服务平台通过分析主题研究的文献之间的相互引用关系，利用图数据库技术和可视化分析技术，通过绘制研究主题的引文编年图谱，揭示研究主题下的引领历史发展、起到关键作用的经典文献。并对这些经典文献的学科、主题词、作者、机构、文献来源等信息进一步分析，以满足科研人员在文献调研、开题报告、选题立项、情报分析及科学研究等方面的精准科研服务需求。 </w:t>
      </w:r>
    </w:p>
    <w:p>
      <w:pPr>
        <w:spacing w:line="360" w:lineRule="auto"/>
        <w:rPr>
          <w:rFonts w:ascii="宋体" w:hAnsi="宋体" w:eastAsia="宋体" w:cs="宋体"/>
          <w:szCs w:val="21"/>
        </w:rPr>
      </w:pPr>
      <w:r>
        <w:rPr>
          <w:rFonts w:hint="eastAsia" w:ascii="宋体" w:hAnsi="宋体" w:eastAsia="宋体" w:cs="宋体"/>
          <w:szCs w:val="21"/>
        </w:rPr>
        <w:t>三、订价说明</w:t>
      </w:r>
    </w:p>
    <w:p>
      <w:pPr>
        <w:spacing w:line="360" w:lineRule="auto"/>
        <w:rPr>
          <w:rFonts w:ascii="宋体" w:hAnsi="宋体" w:eastAsia="宋体" w:cs="宋体"/>
          <w:szCs w:val="21"/>
        </w:rPr>
      </w:pPr>
      <w:r>
        <w:rPr>
          <w:rFonts w:hint="eastAsia" w:ascii="宋体" w:hAnsi="宋体" w:eastAsia="宋体" w:cs="宋体"/>
          <w:szCs w:val="21"/>
        </w:rPr>
        <w:t>1、《中国引文数据库》平台订购说明：包库订购，可在此基础上订购“可选购增值平台”。</w:t>
      </w:r>
    </w:p>
    <w:p>
      <w:pPr>
        <w:spacing w:line="360" w:lineRule="auto"/>
        <w:rPr>
          <w:rFonts w:ascii="宋体" w:hAnsi="宋体" w:eastAsia="宋体" w:cs="宋体"/>
          <w:szCs w:val="21"/>
        </w:rPr>
      </w:pPr>
      <w:r>
        <w:rPr>
          <w:rFonts w:hint="eastAsia" w:ascii="宋体" w:hAnsi="宋体" w:eastAsia="宋体" w:cs="宋体"/>
          <w:szCs w:val="21"/>
        </w:rPr>
        <w:t>2、可选购的增值模块，必须与《中国引文数据库》平台打包购买，绑定使用。用户可购买任一增值平台，也可同时购买。</w:t>
      </w:r>
    </w:p>
    <w:p>
      <w:pPr>
        <w:spacing w:line="360" w:lineRule="auto"/>
        <w:rPr>
          <w:rFonts w:ascii="宋体" w:hAnsi="宋体" w:eastAsia="宋体" w:cs="宋体"/>
          <w:szCs w:val="21"/>
        </w:rPr>
      </w:pPr>
      <w:r>
        <w:rPr>
          <w:rFonts w:hint="eastAsia" w:ascii="宋体" w:hAnsi="宋体" w:eastAsia="宋体" w:cs="宋体"/>
          <w:szCs w:val="21"/>
        </w:rPr>
        <w:t>（1）《参考文献分析》订购说明：属于可选购资源，必须与《中国引文数据库》平台打包购买，绑定后使用。</w:t>
      </w:r>
    </w:p>
    <w:p>
      <w:pPr>
        <w:spacing w:line="360" w:lineRule="auto"/>
        <w:rPr>
          <w:rFonts w:ascii="宋体" w:hAnsi="宋体" w:eastAsia="宋体" w:cs="宋体"/>
          <w:szCs w:val="21"/>
        </w:rPr>
      </w:pPr>
      <w:r>
        <w:rPr>
          <w:rFonts w:hint="eastAsia" w:ascii="宋体" w:hAnsi="宋体" w:eastAsia="宋体" w:cs="宋体"/>
          <w:szCs w:val="21"/>
        </w:rPr>
        <w:t>（2）《推荐经典文献》订购说明：属于可选购资源，必须与《中国引文数据库》平台打包购买，绑定后使用。</w:t>
      </w:r>
    </w:p>
    <w:p>
      <w:pPr>
        <w:spacing w:line="360" w:lineRule="auto"/>
        <w:rPr>
          <w:rFonts w:ascii="宋体" w:hAnsi="宋体" w:eastAsia="宋体" w:cs="宋体"/>
          <w:szCs w:val="21"/>
        </w:rPr>
      </w:pPr>
      <w:r>
        <w:rPr>
          <w:rFonts w:hint="eastAsia" w:ascii="宋体" w:hAnsi="宋体" w:eastAsia="宋体" w:cs="宋体"/>
          <w:szCs w:val="21"/>
        </w:rPr>
        <w:t>四、更新说明</w:t>
      </w:r>
    </w:p>
    <w:p>
      <w:pPr>
        <w:spacing w:line="360" w:lineRule="auto"/>
        <w:rPr>
          <w:rFonts w:ascii="宋体" w:hAnsi="宋体" w:eastAsia="宋体" w:cs="宋体"/>
          <w:szCs w:val="21"/>
        </w:rPr>
      </w:pPr>
      <w:r>
        <w:rPr>
          <w:rFonts w:hint="eastAsia" w:ascii="宋体" w:hAnsi="宋体" w:eastAsia="宋体" w:cs="宋体"/>
          <w:szCs w:val="21"/>
        </w:rPr>
        <w:t xml:space="preserve">   更新周期：日更新。</w:t>
      </w:r>
    </w:p>
    <w:p>
      <w:pPr>
        <w:ind w:firstLine="213"/>
        <w:jc w:val="left"/>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A82F"/>
    <w:multiLevelType w:val="singleLevel"/>
    <w:tmpl w:val="F698A82F"/>
    <w:lvl w:ilvl="0" w:tentative="0">
      <w:start w:val="1"/>
      <w:numFmt w:val="bullet"/>
      <w:lvlText w:val=""/>
      <w:lvlJc w:val="left"/>
      <w:pPr>
        <w:ind w:left="420" w:hanging="420"/>
      </w:pPr>
      <w:rPr>
        <w:rFonts w:hint="default" w:ascii="Wingdings" w:hAnsi="Wingdings"/>
      </w:rPr>
    </w:lvl>
  </w:abstractNum>
  <w:abstractNum w:abstractNumId="1">
    <w:nsid w:val="0000000B"/>
    <w:multiLevelType w:val="multilevel"/>
    <w:tmpl w:val="0000000B"/>
    <w:lvl w:ilvl="0" w:tentative="0">
      <w:start w:val="1"/>
      <w:numFmt w:val="decimal"/>
      <w:lvlText w:val="%1、"/>
      <w:lvlJc w:val="left"/>
      <w:pPr>
        <w:tabs>
          <w:tab w:val="left" w:pos="840"/>
        </w:tabs>
        <w:ind w:left="840" w:hanging="36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15D4C00"/>
    <w:multiLevelType w:val="singleLevel"/>
    <w:tmpl w:val="015D4C00"/>
    <w:lvl w:ilvl="0" w:tentative="0">
      <w:start w:val="2"/>
      <w:numFmt w:val="decimal"/>
      <w:suff w:val="nothing"/>
      <w:lvlText w:val="%1、"/>
      <w:lvlJc w:val="left"/>
    </w:lvl>
  </w:abstractNum>
  <w:abstractNum w:abstractNumId="3">
    <w:nsid w:val="465D5799"/>
    <w:multiLevelType w:val="singleLevel"/>
    <w:tmpl w:val="465D5799"/>
    <w:lvl w:ilvl="0" w:tentative="0">
      <w:start w:val="1"/>
      <w:numFmt w:val="bullet"/>
      <w:lvlText w:val=""/>
      <w:lvlJc w:val="left"/>
      <w:pPr>
        <w:ind w:left="420" w:hanging="420"/>
      </w:pPr>
      <w:rPr>
        <w:rFonts w:hint="default" w:ascii="Wingdings" w:hAnsi="Wingdings"/>
      </w:rPr>
    </w:lvl>
  </w:abstractNum>
  <w:abstractNum w:abstractNumId="4">
    <w:nsid w:val="5344AE57"/>
    <w:multiLevelType w:val="singleLevel"/>
    <w:tmpl w:val="5344AE57"/>
    <w:lvl w:ilvl="0" w:tentative="0">
      <w:start w:val="1"/>
      <w:numFmt w:val="bullet"/>
      <w:lvlText w:val=""/>
      <w:lvlJc w:val="left"/>
      <w:pPr>
        <w:tabs>
          <w:tab w:val="left" w:pos="420"/>
        </w:tabs>
        <w:ind w:left="420" w:hanging="420"/>
      </w:pPr>
      <w:rPr>
        <w:rFonts w:hint="default" w:ascii="Wingdings" w:hAnsi="Wingdings"/>
      </w:rPr>
    </w:lvl>
  </w:abstractNum>
  <w:abstractNum w:abstractNumId="5">
    <w:nsid w:val="5344AE7A"/>
    <w:multiLevelType w:val="singleLevel"/>
    <w:tmpl w:val="5344AE7A"/>
    <w:lvl w:ilvl="0" w:tentative="0">
      <w:start w:val="1"/>
      <w:numFmt w:val="bullet"/>
      <w:lvlText w:val=""/>
      <w:lvlJc w:val="left"/>
      <w:pPr>
        <w:tabs>
          <w:tab w:val="left" w:pos="420"/>
        </w:tabs>
        <w:ind w:left="420" w:hanging="420"/>
      </w:pPr>
      <w:rPr>
        <w:rFonts w:hint="default" w:ascii="Wingdings" w:hAnsi="Wingdings"/>
      </w:rPr>
    </w:lvl>
  </w:abstractNum>
  <w:abstractNum w:abstractNumId="6">
    <w:nsid w:val="534C7DFE"/>
    <w:multiLevelType w:val="singleLevel"/>
    <w:tmpl w:val="534C7DFE"/>
    <w:lvl w:ilvl="0" w:tentative="0">
      <w:start w:val="1"/>
      <w:numFmt w:val="bullet"/>
      <w:lvlText w:val=""/>
      <w:lvlJc w:val="left"/>
      <w:pPr>
        <w:tabs>
          <w:tab w:val="left" w:pos="420"/>
        </w:tabs>
        <w:ind w:left="420" w:hanging="420"/>
      </w:pPr>
      <w:rPr>
        <w:rFonts w:hint="default" w:ascii="Wingdings" w:hAnsi="Wingdings"/>
      </w:rPr>
    </w:lvl>
  </w:abstractNum>
  <w:abstractNum w:abstractNumId="7">
    <w:nsid w:val="662E0AD4"/>
    <w:multiLevelType w:val="multilevel"/>
    <w:tmpl w:val="662E0AD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701221EA"/>
    <w:multiLevelType w:val="multilevel"/>
    <w:tmpl w:val="701221E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0"/>
  </w:num>
  <w:num w:numId="3">
    <w:abstractNumId w:val="3"/>
  </w:num>
  <w:num w:numId="4">
    <w:abstractNumId w:val="7"/>
  </w:num>
  <w:num w:numId="5">
    <w:abstractNumId w:val="5"/>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NTQ2OTc1ZDYxMmY5ZjFhOTdhNDlmZjQzOGZlMWYifQ=="/>
  </w:docVars>
  <w:rsids>
    <w:rsidRoot w:val="006D5E76"/>
    <w:rsid w:val="000827B4"/>
    <w:rsid w:val="00186673"/>
    <w:rsid w:val="002C313E"/>
    <w:rsid w:val="00411A73"/>
    <w:rsid w:val="005602A9"/>
    <w:rsid w:val="00572BDE"/>
    <w:rsid w:val="006B2F8B"/>
    <w:rsid w:val="006D5E76"/>
    <w:rsid w:val="007A274F"/>
    <w:rsid w:val="00801B61"/>
    <w:rsid w:val="008267B8"/>
    <w:rsid w:val="00A62089"/>
    <w:rsid w:val="00B86C0E"/>
    <w:rsid w:val="00D34F0C"/>
    <w:rsid w:val="00DC0A03"/>
    <w:rsid w:val="00F039F5"/>
    <w:rsid w:val="00F93A85"/>
    <w:rsid w:val="04CD346A"/>
    <w:rsid w:val="09BA552B"/>
    <w:rsid w:val="0B1C5D15"/>
    <w:rsid w:val="0EE511AF"/>
    <w:rsid w:val="109A1563"/>
    <w:rsid w:val="16A24DE9"/>
    <w:rsid w:val="1B3E5294"/>
    <w:rsid w:val="1DEB4709"/>
    <w:rsid w:val="1E1147D3"/>
    <w:rsid w:val="2271082B"/>
    <w:rsid w:val="2D4D4B9E"/>
    <w:rsid w:val="39E152A9"/>
    <w:rsid w:val="3AC74C8F"/>
    <w:rsid w:val="3BDE6503"/>
    <w:rsid w:val="3F8C25BC"/>
    <w:rsid w:val="410665A4"/>
    <w:rsid w:val="420F4001"/>
    <w:rsid w:val="44857875"/>
    <w:rsid w:val="460969F9"/>
    <w:rsid w:val="496A321A"/>
    <w:rsid w:val="4A227BCA"/>
    <w:rsid w:val="50045927"/>
    <w:rsid w:val="548D277F"/>
    <w:rsid w:val="58C81111"/>
    <w:rsid w:val="5BD069C5"/>
    <w:rsid w:val="6BA81360"/>
    <w:rsid w:val="6C6624D5"/>
    <w:rsid w:val="708D5A1B"/>
    <w:rsid w:val="76171CC1"/>
    <w:rsid w:val="775D3251"/>
    <w:rsid w:val="7C4C3E2F"/>
    <w:rsid w:val="7FFF152E"/>
    <w:rsid w:val="F4FE71FD"/>
    <w:rsid w:val="FE3F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rFonts w:ascii="Calibri" w:hAnsi="Calibri" w:eastAsia="宋体"/>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ascii="Calibri Light" w:hAnsi="Calibri Light" w:eastAsia="黑体"/>
      <w:sz w:val="20"/>
      <w:szCs w:val="20"/>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10"/>
    <w:pPr>
      <w:spacing w:before="240" w:after="60"/>
      <w:jc w:val="center"/>
      <w:outlineLvl w:val="0"/>
    </w:pPr>
    <w:rPr>
      <w:rFonts w:ascii="Calibri Light" w:hAnsi="Calibri Light" w:eastAsia="宋体"/>
      <w:b/>
      <w:bCs/>
      <w:sz w:val="32"/>
      <w:szCs w:val="32"/>
    </w:rPr>
  </w:style>
  <w:style w:type="character" w:styleId="13">
    <w:name w:val="Strong"/>
    <w:qFormat/>
    <w:uiPriority w:val="22"/>
    <w:rPr>
      <w:b/>
      <w:bCs/>
    </w:rPr>
  </w:style>
  <w:style w:type="character" w:styleId="14">
    <w:name w:val="Hyperlink"/>
    <w:unhideWhenUsed/>
    <w:qFormat/>
    <w:uiPriority w:val="99"/>
    <w:rPr>
      <w:color w:val="0000FF"/>
      <w:u w:val="single"/>
    </w:rPr>
  </w:style>
  <w:style w:type="character" w:customStyle="1" w:styleId="15">
    <w:name w:val="标题 2 字符"/>
    <w:link w:val="2"/>
    <w:qFormat/>
    <w:uiPriority w:val="0"/>
    <w:rPr>
      <w:rFonts w:ascii="Arial" w:hAnsi="Arial" w:eastAsia="黑体" w:cs="Times New Roman"/>
      <w:b/>
      <w:bCs/>
      <w:sz w:val="32"/>
      <w:szCs w:val="32"/>
    </w:rPr>
  </w:style>
  <w:style w:type="character" w:customStyle="1" w:styleId="16">
    <w:name w:val="apple-converted-space"/>
    <w:qFormat/>
    <w:uiPriority w:val="0"/>
  </w:style>
  <w:style w:type="character" w:customStyle="1" w:styleId="17">
    <w:name w:val="style9"/>
    <w:qFormat/>
    <w:uiPriority w:val="0"/>
  </w:style>
  <w:style w:type="character" w:customStyle="1" w:styleId="18">
    <w:name w:val="style4"/>
    <w:qFormat/>
    <w:uiPriority w:val="0"/>
  </w:style>
  <w:style w:type="character" w:customStyle="1" w:styleId="19">
    <w:name w:val="style8"/>
    <w:qFormat/>
    <w:uiPriority w:val="0"/>
  </w:style>
  <w:style w:type="paragraph" w:customStyle="1" w:styleId="20">
    <w:name w:val="列出段落2"/>
    <w:basedOn w:val="1"/>
    <w:qFormat/>
    <w:uiPriority w:val="0"/>
    <w:pPr>
      <w:ind w:firstLine="420" w:firstLineChars="200"/>
    </w:pPr>
    <w:rPr>
      <w:rFonts w:ascii="Times New Roman" w:hAnsi="Times New Roman" w:eastAsia="宋体"/>
      <w:szCs w:val="20"/>
    </w:rPr>
  </w:style>
  <w:style w:type="paragraph" w:customStyle="1" w:styleId="21">
    <w:name w:val="列出段落1"/>
    <w:basedOn w:val="1"/>
    <w:qFormat/>
    <w:uiPriority w:val="0"/>
    <w:pPr>
      <w:ind w:firstLine="420" w:firstLineChars="200"/>
    </w:pPr>
    <w:rPr>
      <w:rFonts w:ascii="Times New Roman" w:hAnsi="Times New Roman" w:eastAsia="宋体"/>
      <w:szCs w:val="20"/>
    </w:rPr>
  </w:style>
  <w:style w:type="character" w:customStyle="1" w:styleId="22">
    <w:name w:val="_Style 19"/>
    <w:unhideWhenUsed/>
    <w:qFormat/>
    <w:uiPriority w:val="99"/>
    <w:rPr>
      <w:color w:val="605E5C"/>
      <w:shd w:val="clear" w:color="auto" w:fill="E1DFDD"/>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17388</Words>
  <Characters>18863</Characters>
  <Lines>162</Lines>
  <Paragraphs>45</Paragraphs>
  <TotalTime>43</TotalTime>
  <ScaleCrop>false</ScaleCrop>
  <LinksUpToDate>false</LinksUpToDate>
  <CharactersWithSpaces>21502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2023-02-16T01:37:00Z</dcterms:created>
  <dc:creator>QQS</dc:creator>
  <cp:lastModifiedBy>demo</cp:lastModifiedBy>
  <dcterms:modified xsi:type="dcterms:W3CDTF">2023-02-16T06:58:10Z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EFCCBE01885D69864E003462575A2442</vt:lpwstr>
  </property>
</Properties>
</file>